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2ABD453" w:rsidR="00140AB1" w:rsidRDefault="00C971ED">
      <w:pPr>
        <w:pStyle w:val="Title"/>
        <w:jc w:val="center"/>
      </w:pPr>
      <w:r>
        <w:rPr>
          <w:rFonts w:ascii="Calibri" w:hAnsi="Calibri" w:cs="Calibri"/>
        </w:rPr>
        <w:t>AMSI Bypass</w:t>
      </w:r>
      <w:r w:rsidR="00582B10">
        <w:rPr>
          <w:rFonts w:ascii="Calibri" w:hAnsi="Calibri" w:cs="Calibri"/>
        </w:rPr>
        <w:t xml:space="preserve"> &amp; Logging Bypasses</w:t>
      </w:r>
    </w:p>
    <w:p w14:paraId="00000002" w14:textId="3D3A8B18" w:rsidR="00140AB1" w:rsidRDefault="00582B10">
      <w:pPr>
        <w:rPr>
          <w:sz w:val="28"/>
          <w:szCs w:val="28"/>
        </w:rPr>
      </w:pPr>
      <w:r>
        <w:rPr>
          <w:sz w:val="28"/>
          <w:szCs w:val="28"/>
        </w:rPr>
        <w:t>In this lab you get to put on your</w:t>
      </w:r>
      <w:r w:rsidR="00C52EC1">
        <w:rPr>
          <w:sz w:val="28"/>
          <w:szCs w:val="28"/>
        </w:rPr>
        <w:t xml:space="preserve"> hacker hat and play with bypasses. First, you’ll bypass the </w:t>
      </w:r>
      <w:proofErr w:type="spellStart"/>
      <w:r w:rsidR="00C52EC1">
        <w:rPr>
          <w:sz w:val="28"/>
          <w:szCs w:val="28"/>
        </w:rPr>
        <w:t>AntiMalware</w:t>
      </w:r>
      <w:proofErr w:type="spellEnd"/>
      <w:r w:rsidR="00C52EC1">
        <w:rPr>
          <w:sz w:val="28"/>
          <w:szCs w:val="28"/>
        </w:rPr>
        <w:t xml:space="preserve"> Scan Interface and second </w:t>
      </w:r>
      <w:r w:rsidR="00DE255E">
        <w:rPr>
          <w:sz w:val="28"/>
          <w:szCs w:val="28"/>
        </w:rPr>
        <w:t>you will</w:t>
      </w:r>
      <w:r w:rsidR="00C52EC1">
        <w:rPr>
          <w:sz w:val="28"/>
          <w:szCs w:val="28"/>
        </w:rPr>
        <w:t xml:space="preserve"> </w:t>
      </w:r>
      <w:r w:rsidR="006E2597">
        <w:rPr>
          <w:sz w:val="28"/>
          <w:szCs w:val="28"/>
        </w:rPr>
        <w:t>maliciously disable</w:t>
      </w:r>
      <w:r w:rsidR="00C52EC1">
        <w:rPr>
          <w:sz w:val="28"/>
          <w:szCs w:val="28"/>
        </w:rPr>
        <w:t xml:space="preserve"> scr</w:t>
      </w:r>
      <w:r w:rsidR="00F51BD9">
        <w:rPr>
          <w:sz w:val="28"/>
          <w:szCs w:val="28"/>
        </w:rPr>
        <w:t>ipt block and module logging.</w:t>
      </w:r>
    </w:p>
    <w:p w14:paraId="04C74264" w14:textId="133B231C" w:rsidR="00F51BD9" w:rsidRDefault="00F51BD9" w:rsidP="00F51BD9">
      <w:pPr>
        <w:pStyle w:val="Heading1"/>
      </w:pPr>
      <w:r>
        <w:t>AMSI Bypass</w:t>
      </w:r>
    </w:p>
    <w:p w14:paraId="5373980E" w14:textId="77777777" w:rsidR="00F51BD9" w:rsidRDefault="00F51BD9">
      <w:pPr>
        <w:rPr>
          <w:sz w:val="28"/>
          <w:szCs w:val="28"/>
        </w:rPr>
      </w:pPr>
    </w:p>
    <w:p w14:paraId="144E9B25" w14:textId="0C181861" w:rsidR="00DB4AE0" w:rsidRDefault="0098600A">
      <w:pPr>
        <w:rPr>
          <w:sz w:val="28"/>
          <w:szCs w:val="28"/>
        </w:rPr>
      </w:pPr>
      <w:r>
        <w:rPr>
          <w:sz w:val="28"/>
          <w:szCs w:val="28"/>
        </w:rPr>
        <w:t xml:space="preserve">The </w:t>
      </w:r>
      <w:proofErr w:type="spellStart"/>
      <w:r>
        <w:rPr>
          <w:sz w:val="28"/>
          <w:szCs w:val="28"/>
        </w:rPr>
        <w:t>AntiMalware</w:t>
      </w:r>
      <w:proofErr w:type="spellEnd"/>
      <w:r>
        <w:rPr>
          <w:sz w:val="28"/>
          <w:szCs w:val="28"/>
        </w:rPr>
        <w:t xml:space="preserve"> Scan Interface (AMSI) is a feature of the Windows Operating System that allows applications to </w:t>
      </w:r>
      <w:r w:rsidR="0000132C">
        <w:rPr>
          <w:sz w:val="28"/>
          <w:szCs w:val="28"/>
        </w:rPr>
        <w:t>utilize installed Anti-Virus service</w:t>
      </w:r>
      <w:r w:rsidR="00B540AA">
        <w:rPr>
          <w:sz w:val="28"/>
          <w:szCs w:val="28"/>
        </w:rPr>
        <w:t>s</w:t>
      </w:r>
      <w:r w:rsidR="0000132C">
        <w:rPr>
          <w:sz w:val="28"/>
          <w:szCs w:val="28"/>
        </w:rPr>
        <w:t xml:space="preserve"> to analyze code before it is </w:t>
      </w:r>
      <w:r w:rsidR="00B540AA">
        <w:rPr>
          <w:sz w:val="28"/>
          <w:szCs w:val="28"/>
        </w:rPr>
        <w:t>executed</w:t>
      </w:r>
      <w:r w:rsidR="0000132C">
        <w:rPr>
          <w:sz w:val="28"/>
          <w:szCs w:val="28"/>
        </w:rPr>
        <w:t>.</w:t>
      </w:r>
      <w:r w:rsidR="00BF6332">
        <w:rPr>
          <w:sz w:val="28"/>
          <w:szCs w:val="28"/>
        </w:rPr>
        <w:t xml:space="preserve"> PowerShell is configured to use this interface to verify that code is safe to run before it executes it. In our lab environment, the </w:t>
      </w:r>
      <w:r w:rsidR="00B540AA">
        <w:rPr>
          <w:sz w:val="28"/>
          <w:szCs w:val="28"/>
        </w:rPr>
        <w:t xml:space="preserve">installed </w:t>
      </w:r>
      <w:r w:rsidR="00BF6332">
        <w:rPr>
          <w:sz w:val="28"/>
          <w:szCs w:val="28"/>
        </w:rPr>
        <w:t xml:space="preserve">Anti-Virus </w:t>
      </w:r>
      <w:r w:rsidR="00B540AA">
        <w:rPr>
          <w:sz w:val="28"/>
          <w:szCs w:val="28"/>
        </w:rPr>
        <w:t>product is the</w:t>
      </w:r>
      <w:r w:rsidR="00BF6332">
        <w:rPr>
          <w:sz w:val="28"/>
          <w:szCs w:val="28"/>
        </w:rPr>
        <w:t xml:space="preserve"> </w:t>
      </w:r>
      <w:r w:rsidR="00E8583A" w:rsidRPr="00B540AA">
        <w:rPr>
          <w:b/>
          <w:bCs/>
          <w:sz w:val="28"/>
          <w:szCs w:val="28"/>
        </w:rPr>
        <w:t>Windows Defender</w:t>
      </w:r>
      <w:r w:rsidR="00E8583A">
        <w:rPr>
          <w:sz w:val="28"/>
          <w:szCs w:val="28"/>
        </w:rPr>
        <w:t xml:space="preserve"> application that comes installed </w:t>
      </w:r>
      <w:r w:rsidR="00B540AA">
        <w:rPr>
          <w:sz w:val="28"/>
          <w:szCs w:val="28"/>
        </w:rPr>
        <w:t xml:space="preserve">on Windows </w:t>
      </w:r>
      <w:r w:rsidR="00E8583A">
        <w:rPr>
          <w:sz w:val="28"/>
          <w:szCs w:val="28"/>
        </w:rPr>
        <w:t>by default.</w:t>
      </w:r>
    </w:p>
    <w:p w14:paraId="63FFFC1D" w14:textId="77777777" w:rsidR="00E8583A" w:rsidRDefault="00E8583A">
      <w:pPr>
        <w:rPr>
          <w:sz w:val="28"/>
          <w:szCs w:val="28"/>
        </w:rPr>
      </w:pPr>
    </w:p>
    <w:p w14:paraId="074A26F3" w14:textId="305813B7" w:rsidR="00E8583A" w:rsidRDefault="00E8583A">
      <w:pPr>
        <w:rPr>
          <w:sz w:val="28"/>
          <w:szCs w:val="28"/>
        </w:rPr>
      </w:pPr>
      <w:r>
        <w:rPr>
          <w:sz w:val="28"/>
          <w:szCs w:val="28"/>
        </w:rPr>
        <w:t>In class we introduced 10</w:t>
      </w:r>
      <w:r w:rsidR="00EC6E1C">
        <w:rPr>
          <w:sz w:val="28"/>
          <w:szCs w:val="28"/>
        </w:rPr>
        <w:t xml:space="preserve"> popular PowerShell attack tools.</w:t>
      </w:r>
      <w:r w:rsidR="007D1C1A">
        <w:rPr>
          <w:sz w:val="28"/>
          <w:szCs w:val="28"/>
        </w:rPr>
        <w:t xml:space="preserve"> Try Running each</w:t>
      </w:r>
      <w:r w:rsidR="00BD2259">
        <w:rPr>
          <w:sz w:val="28"/>
          <w:szCs w:val="28"/>
        </w:rPr>
        <w:t xml:space="preserve"> of the 10 attack tools on your lab VM</w:t>
      </w:r>
      <w:r w:rsidR="00C763E8">
        <w:rPr>
          <w:sz w:val="28"/>
          <w:szCs w:val="28"/>
        </w:rPr>
        <w:t xml:space="preserve"> to see how many of them are blocked because AMSI detects a virus.</w:t>
      </w:r>
    </w:p>
    <w:p w14:paraId="1AB426D2" w14:textId="77777777" w:rsidR="00C763E8" w:rsidRDefault="00C763E8">
      <w:pPr>
        <w:rPr>
          <w:sz w:val="28"/>
          <w:szCs w:val="28"/>
        </w:rPr>
      </w:pPr>
    </w:p>
    <w:p w14:paraId="5A76819B" w14:textId="7A29E1ED" w:rsidR="00C763E8" w:rsidRDefault="00C763E8">
      <w:pPr>
        <w:rPr>
          <w:sz w:val="28"/>
          <w:szCs w:val="28"/>
        </w:rPr>
      </w:pPr>
      <w:r w:rsidRPr="00EF09B6">
        <w:rPr>
          <w:sz w:val="28"/>
          <w:szCs w:val="28"/>
          <w:highlight w:val="yellow"/>
        </w:rPr>
        <w:t>Note</w:t>
      </w:r>
      <w:r>
        <w:rPr>
          <w:sz w:val="28"/>
          <w:szCs w:val="28"/>
        </w:rPr>
        <w:t>:</w:t>
      </w:r>
      <w:r w:rsidR="00EF09B6">
        <w:rPr>
          <w:sz w:val="28"/>
          <w:szCs w:val="28"/>
        </w:rPr>
        <w:t xml:space="preserve"> Running these commands using a corporate</w:t>
      </w:r>
      <w:r w:rsidR="00037598">
        <w:rPr>
          <w:sz w:val="28"/>
          <w:szCs w:val="28"/>
        </w:rPr>
        <w:t xml:space="preserve"> or monitored</w:t>
      </w:r>
      <w:r w:rsidR="00EF09B6">
        <w:rPr>
          <w:sz w:val="28"/>
          <w:szCs w:val="28"/>
        </w:rPr>
        <w:t xml:space="preserve"> internet connection could result in the generation of network alerts.</w:t>
      </w:r>
    </w:p>
    <w:p w14:paraId="0354AB39" w14:textId="77777777" w:rsidR="00EF09B6" w:rsidRDefault="00EF09B6">
      <w:pPr>
        <w:rPr>
          <w:sz w:val="28"/>
          <w:szCs w:val="28"/>
        </w:rPr>
      </w:pPr>
    </w:p>
    <w:p w14:paraId="4CBE9100" w14:textId="2A997F34" w:rsidR="00EF09B6" w:rsidRDefault="00D938FA">
      <w:pPr>
        <w:rPr>
          <w:sz w:val="28"/>
          <w:szCs w:val="28"/>
        </w:rPr>
      </w:pPr>
      <w:hyperlink r:id="rId10" w:history="1">
        <w:r w:rsidR="00B35498" w:rsidRPr="008D2BCD">
          <w:rPr>
            <w:rStyle w:val="Hyperlink"/>
            <w:sz w:val="28"/>
            <w:szCs w:val="28"/>
          </w:rPr>
          <w:t>This file</w:t>
        </w:r>
      </w:hyperlink>
      <w:r w:rsidR="00B35498">
        <w:rPr>
          <w:sz w:val="28"/>
          <w:szCs w:val="28"/>
        </w:rPr>
        <w:t xml:space="preserve"> from the class files repository lists the commands you can use to run each attack.</w:t>
      </w:r>
      <w:r w:rsidR="00225B0E">
        <w:rPr>
          <w:sz w:val="28"/>
          <w:szCs w:val="28"/>
        </w:rPr>
        <w:t xml:space="preserve"> Each time you see the </w:t>
      </w:r>
      <w:r w:rsidR="00DB6257">
        <w:rPr>
          <w:sz w:val="28"/>
          <w:szCs w:val="28"/>
        </w:rPr>
        <w:t>“This script contains malicious content and has been blocked by your antivirus software” message you know that AMSI has rejected the code as malicious</w:t>
      </w:r>
      <w:r w:rsidR="00DC1D97">
        <w:rPr>
          <w:sz w:val="28"/>
          <w:szCs w:val="28"/>
        </w:rPr>
        <w:t>.</w:t>
      </w:r>
    </w:p>
    <w:p w14:paraId="5D4A67A9" w14:textId="77777777" w:rsidR="00DB6257" w:rsidRDefault="00DB6257">
      <w:pPr>
        <w:rPr>
          <w:sz w:val="28"/>
          <w:szCs w:val="28"/>
        </w:rPr>
      </w:pPr>
    </w:p>
    <w:p w14:paraId="2BE0E766" w14:textId="14C2A783" w:rsidR="00DB6257" w:rsidRDefault="008B09C9" w:rsidP="007128F5">
      <w:pPr>
        <w:jc w:val="center"/>
        <w:rPr>
          <w:sz w:val="28"/>
          <w:szCs w:val="28"/>
        </w:rPr>
      </w:pPr>
      <w:r w:rsidRPr="008B09C9">
        <w:rPr>
          <w:noProof/>
          <w:sz w:val="28"/>
          <w:szCs w:val="28"/>
        </w:rPr>
        <w:drawing>
          <wp:inline distT="0" distB="0" distL="0" distR="0" wp14:anchorId="0AA101F1" wp14:editId="66078B8E">
            <wp:extent cx="5943600" cy="1522730"/>
            <wp:effectExtent l="19050" t="19050" r="19050" b="203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522730"/>
                    </a:xfrm>
                    <a:prstGeom prst="rect">
                      <a:avLst/>
                    </a:prstGeom>
                    <a:ln w="9525">
                      <a:solidFill>
                        <a:srgbClr val="000000"/>
                      </a:solidFill>
                    </a:ln>
                  </pic:spPr>
                </pic:pic>
              </a:graphicData>
            </a:graphic>
          </wp:inline>
        </w:drawing>
      </w:r>
    </w:p>
    <w:p w14:paraId="1F759DC5" w14:textId="27F8F2F5" w:rsidR="008B09C9" w:rsidRDefault="00F2523E">
      <w:pPr>
        <w:rPr>
          <w:sz w:val="28"/>
          <w:szCs w:val="28"/>
        </w:rPr>
      </w:pPr>
      <w:r>
        <w:rPr>
          <w:sz w:val="28"/>
          <w:szCs w:val="28"/>
        </w:rPr>
        <w:lastRenderedPageBreak/>
        <w:t>Now that you have seen how many of the attack tools are being blocked by</w:t>
      </w:r>
      <w:r w:rsidR="007E443C">
        <w:rPr>
          <w:sz w:val="28"/>
          <w:szCs w:val="28"/>
        </w:rPr>
        <w:t xml:space="preserve"> PowerShell’s integration with AMSI, we are going</w:t>
      </w:r>
      <w:r w:rsidR="00365BCD">
        <w:rPr>
          <w:sz w:val="28"/>
          <w:szCs w:val="28"/>
        </w:rPr>
        <w:t xml:space="preserve"> to execute some code to bypass AMSI.</w:t>
      </w:r>
    </w:p>
    <w:p w14:paraId="12ABA246" w14:textId="77777777" w:rsidR="00365BCD" w:rsidRDefault="00365BCD">
      <w:pPr>
        <w:rPr>
          <w:sz w:val="28"/>
          <w:szCs w:val="28"/>
        </w:rPr>
      </w:pPr>
    </w:p>
    <w:p w14:paraId="21A5119E" w14:textId="4A533DBE" w:rsidR="00365BCD" w:rsidRDefault="00365BCD">
      <w:pPr>
        <w:rPr>
          <w:sz w:val="28"/>
          <w:szCs w:val="28"/>
        </w:rPr>
      </w:pPr>
      <w:r>
        <w:rPr>
          <w:sz w:val="28"/>
          <w:szCs w:val="28"/>
        </w:rPr>
        <w:t xml:space="preserve">A simple AMSI bypass can be performed in PowerShell by simply telling the current PowerShell session that it’s </w:t>
      </w:r>
      <w:r w:rsidR="00EE3F78">
        <w:rPr>
          <w:sz w:val="28"/>
          <w:szCs w:val="28"/>
        </w:rPr>
        <w:t>attempt</w:t>
      </w:r>
      <w:r>
        <w:rPr>
          <w:sz w:val="28"/>
          <w:szCs w:val="28"/>
        </w:rPr>
        <w:t xml:space="preserve"> to </w:t>
      </w:r>
      <w:r w:rsidR="00055EE8">
        <w:rPr>
          <w:sz w:val="28"/>
          <w:szCs w:val="28"/>
        </w:rPr>
        <w:t>“Initialize”, or set-up the connection to AMSI has failed.</w:t>
      </w:r>
    </w:p>
    <w:p w14:paraId="754B95F9" w14:textId="77777777" w:rsidR="00055EE8" w:rsidRDefault="00055EE8">
      <w:pPr>
        <w:rPr>
          <w:sz w:val="28"/>
          <w:szCs w:val="28"/>
        </w:rPr>
      </w:pPr>
    </w:p>
    <w:p w14:paraId="6B55980F" w14:textId="581256AE" w:rsidR="008B09C9" w:rsidRDefault="00123B94">
      <w:pPr>
        <w:rPr>
          <w:sz w:val="28"/>
          <w:szCs w:val="28"/>
        </w:rPr>
      </w:pPr>
      <w:r>
        <w:rPr>
          <w:sz w:val="28"/>
          <w:szCs w:val="28"/>
        </w:rPr>
        <w:t>Run</w:t>
      </w:r>
      <w:r w:rsidR="00451CC9">
        <w:rPr>
          <w:sz w:val="28"/>
          <w:szCs w:val="28"/>
        </w:rPr>
        <w:t xml:space="preserve"> the AMSI bypass code</w:t>
      </w:r>
      <w:r w:rsidR="004376D1">
        <w:rPr>
          <w:sz w:val="28"/>
          <w:szCs w:val="28"/>
        </w:rPr>
        <w:t xml:space="preserve"> shown below and repeat the exercise to see what attack tools are allowed to run when we bypass the AMSI interface.</w:t>
      </w:r>
    </w:p>
    <w:p w14:paraId="775D7EB1" w14:textId="77777777" w:rsidR="004376D1" w:rsidRDefault="004376D1">
      <w:pPr>
        <w:rPr>
          <w:sz w:val="28"/>
          <w:szCs w:val="28"/>
        </w:rPr>
      </w:pPr>
    </w:p>
    <w:p w14:paraId="76A459A5" w14:textId="77777777" w:rsidR="00EE7C40" w:rsidRPr="00EE7C40" w:rsidRDefault="00EE7C40" w:rsidP="00EE7C40">
      <w:pPr>
        <w:rPr>
          <w:rStyle w:val="IntenseEmphasis"/>
          <w:sz w:val="24"/>
          <w:szCs w:val="24"/>
          <w:lang w:val="en-US"/>
        </w:rPr>
      </w:pPr>
      <w:r w:rsidRPr="00EE7C40">
        <w:rPr>
          <w:rStyle w:val="IntenseEmphasis"/>
          <w:sz w:val="24"/>
          <w:szCs w:val="24"/>
          <w:lang w:val="en-US"/>
        </w:rPr>
        <w:t>$a = "</w:t>
      </w:r>
      <w:proofErr w:type="gramStart"/>
      <w:r w:rsidRPr="00EE7C40">
        <w:rPr>
          <w:rStyle w:val="IntenseEmphasis"/>
          <w:sz w:val="24"/>
          <w:szCs w:val="24"/>
          <w:lang w:val="en-US"/>
        </w:rPr>
        <w:t>System.Management.Automation.</w:t>
      </w:r>
      <w:proofErr w:type="spellStart"/>
      <w:r w:rsidRPr="00EE7C40">
        <w:rPr>
          <w:rStyle w:val="IntenseEmphasis"/>
          <w:sz w:val="24"/>
          <w:szCs w:val="24"/>
          <w:lang w:val="en-US"/>
        </w:rPr>
        <w:t>Amsi</w:t>
      </w:r>
      <w:proofErr w:type="spellEnd"/>
      <w:proofErr w:type="gramEnd"/>
      <w:r w:rsidRPr="00EE7C40">
        <w:rPr>
          <w:rStyle w:val="IntenseEmphasis"/>
          <w:sz w:val="24"/>
          <w:szCs w:val="24"/>
          <w:lang w:val="en-US"/>
        </w:rPr>
        <w:t>"+"Utils"</w:t>
      </w:r>
    </w:p>
    <w:p w14:paraId="1A0FF944" w14:textId="77777777" w:rsidR="00EE7C40" w:rsidRPr="00EE7C40" w:rsidRDefault="00EE7C40" w:rsidP="00EE7C40">
      <w:pPr>
        <w:rPr>
          <w:rStyle w:val="IntenseEmphasis"/>
          <w:sz w:val="24"/>
          <w:szCs w:val="24"/>
          <w:lang w:val="en-US"/>
        </w:rPr>
      </w:pPr>
      <w:r w:rsidRPr="00EE7C40">
        <w:rPr>
          <w:rStyle w:val="IntenseEmphasis"/>
          <w:sz w:val="24"/>
          <w:szCs w:val="24"/>
          <w:lang w:val="en-US"/>
        </w:rPr>
        <w:t>$b = "</w:t>
      </w:r>
      <w:proofErr w:type="spellStart"/>
      <w:r w:rsidRPr="00EE7C40">
        <w:rPr>
          <w:rStyle w:val="IntenseEmphasis"/>
          <w:sz w:val="24"/>
          <w:szCs w:val="24"/>
          <w:lang w:val="en-US"/>
        </w:rPr>
        <w:t>amsiInit</w:t>
      </w:r>
      <w:proofErr w:type="spellEnd"/>
      <w:r w:rsidRPr="00EE7C40">
        <w:rPr>
          <w:rStyle w:val="IntenseEmphasis"/>
          <w:sz w:val="24"/>
          <w:szCs w:val="24"/>
          <w:lang w:val="en-US"/>
        </w:rPr>
        <w:t>"+"Failed"</w:t>
      </w:r>
    </w:p>
    <w:p w14:paraId="71DA75F3" w14:textId="77777777" w:rsidR="00EE7C40" w:rsidRPr="00EE7C40" w:rsidRDefault="00EE7C40" w:rsidP="00EE7C40">
      <w:pPr>
        <w:rPr>
          <w:rStyle w:val="IntenseEmphasis"/>
          <w:sz w:val="24"/>
          <w:szCs w:val="24"/>
          <w:lang w:val="en-US"/>
        </w:rPr>
      </w:pPr>
      <w:r w:rsidRPr="00EE7C40">
        <w:rPr>
          <w:rStyle w:val="IntenseEmphasis"/>
          <w:sz w:val="24"/>
          <w:szCs w:val="24"/>
          <w:lang w:val="en-US"/>
        </w:rPr>
        <w:t>[Ref</w:t>
      </w:r>
      <w:proofErr w:type="gramStart"/>
      <w:r w:rsidRPr="00EE7C40">
        <w:rPr>
          <w:rStyle w:val="IntenseEmphasis"/>
          <w:sz w:val="24"/>
          <w:szCs w:val="24"/>
          <w:lang w:val="en-US"/>
        </w:rPr>
        <w:t>].Assembly.GetType</w:t>
      </w:r>
      <w:proofErr w:type="gramEnd"/>
      <w:r w:rsidRPr="00EE7C40">
        <w:rPr>
          <w:rStyle w:val="IntenseEmphasis"/>
          <w:sz w:val="24"/>
          <w:szCs w:val="24"/>
          <w:lang w:val="en-US"/>
        </w:rPr>
        <w:t>($a).GetField($b,'NonPublic,Static').SetValue($null,$true)</w:t>
      </w:r>
    </w:p>
    <w:p w14:paraId="54E482FB" w14:textId="77777777" w:rsidR="00123B94" w:rsidRDefault="00123B94">
      <w:pPr>
        <w:rPr>
          <w:sz w:val="28"/>
          <w:szCs w:val="28"/>
        </w:rPr>
      </w:pPr>
    </w:p>
    <w:p w14:paraId="13558AA6" w14:textId="16601320" w:rsidR="004376D1" w:rsidRDefault="00D26D79" w:rsidP="007128F5">
      <w:pPr>
        <w:jc w:val="center"/>
        <w:rPr>
          <w:sz w:val="28"/>
          <w:szCs w:val="28"/>
        </w:rPr>
      </w:pPr>
      <w:r w:rsidRPr="00D26D79">
        <w:rPr>
          <w:noProof/>
          <w:sz w:val="28"/>
          <w:szCs w:val="28"/>
        </w:rPr>
        <w:drawing>
          <wp:inline distT="0" distB="0" distL="0" distR="0" wp14:anchorId="7ECA687F" wp14:editId="7D5BF454">
            <wp:extent cx="5843587" cy="1270635"/>
            <wp:effectExtent l="19050" t="19050" r="24130" b="2476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rotWithShape="1">
                    <a:blip r:embed="rId12"/>
                    <a:srcRect l="1683"/>
                    <a:stretch/>
                  </pic:blipFill>
                  <pic:spPr bwMode="auto">
                    <a:xfrm>
                      <a:off x="0" y="0"/>
                      <a:ext cx="5843587" cy="1270635"/>
                    </a:xfrm>
                    <a:prstGeom prst="rect">
                      <a:avLst/>
                    </a:prstGeom>
                    <a:ln w="9525" cap="flat" cmpd="sng" algn="ctr">
                      <a:solidFill>
                        <a:srgbClr val="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33E7D477" w14:textId="77777777" w:rsidR="00D26D79" w:rsidRDefault="00D26D79">
      <w:pPr>
        <w:rPr>
          <w:sz w:val="28"/>
          <w:szCs w:val="28"/>
        </w:rPr>
      </w:pPr>
    </w:p>
    <w:p w14:paraId="184E047D" w14:textId="4B764A3B" w:rsidR="00D26D79" w:rsidRDefault="00D26D79">
      <w:pPr>
        <w:rPr>
          <w:sz w:val="28"/>
          <w:szCs w:val="28"/>
        </w:rPr>
      </w:pPr>
      <w:r>
        <w:rPr>
          <w:sz w:val="28"/>
          <w:szCs w:val="28"/>
        </w:rPr>
        <w:t xml:space="preserve">In the image above, we ran the simple AMSI bypass </w:t>
      </w:r>
      <w:r w:rsidR="007128F5">
        <w:rPr>
          <w:sz w:val="28"/>
          <w:szCs w:val="28"/>
        </w:rPr>
        <w:t xml:space="preserve">that we learned in </w:t>
      </w:r>
      <w:r w:rsidR="00436737">
        <w:rPr>
          <w:sz w:val="28"/>
          <w:szCs w:val="28"/>
        </w:rPr>
        <w:t>class,</w:t>
      </w:r>
      <w:r w:rsidR="007128F5">
        <w:rPr>
          <w:sz w:val="28"/>
          <w:szCs w:val="28"/>
        </w:rPr>
        <w:t xml:space="preserve"> and this allowed us to run the Keylogger</w:t>
      </w:r>
      <w:r w:rsidR="00E14F90">
        <w:rPr>
          <w:sz w:val="28"/>
          <w:szCs w:val="28"/>
        </w:rPr>
        <w:t xml:space="preserve"> and several of the other scripts</w:t>
      </w:r>
      <w:r w:rsidR="007128F5">
        <w:rPr>
          <w:sz w:val="28"/>
          <w:szCs w:val="28"/>
        </w:rPr>
        <w:t xml:space="preserve">, </w:t>
      </w:r>
      <w:r w:rsidR="00B662EA">
        <w:rPr>
          <w:sz w:val="28"/>
          <w:szCs w:val="28"/>
        </w:rPr>
        <w:t>even though they were</w:t>
      </w:r>
      <w:r w:rsidR="007128F5">
        <w:rPr>
          <w:sz w:val="28"/>
          <w:szCs w:val="28"/>
        </w:rPr>
        <w:t xml:space="preserve"> being blocked by AMSI</w:t>
      </w:r>
      <w:r w:rsidR="00B662EA">
        <w:rPr>
          <w:sz w:val="28"/>
          <w:szCs w:val="28"/>
        </w:rPr>
        <w:t xml:space="preserve"> before</w:t>
      </w:r>
      <w:r w:rsidR="007128F5">
        <w:rPr>
          <w:sz w:val="28"/>
          <w:szCs w:val="28"/>
        </w:rPr>
        <w:t>.</w:t>
      </w:r>
    </w:p>
    <w:p w14:paraId="1EFF1CAE" w14:textId="77777777" w:rsidR="005676E3" w:rsidRDefault="005676E3">
      <w:pPr>
        <w:rPr>
          <w:sz w:val="28"/>
          <w:szCs w:val="28"/>
        </w:rPr>
      </w:pPr>
    </w:p>
    <w:p w14:paraId="4E8E1999" w14:textId="70CFCEBF" w:rsidR="005676E3" w:rsidRDefault="005676E3">
      <w:pPr>
        <w:rPr>
          <w:sz w:val="28"/>
          <w:szCs w:val="28"/>
        </w:rPr>
      </w:pPr>
      <w:r>
        <w:rPr>
          <w:sz w:val="28"/>
          <w:szCs w:val="28"/>
        </w:rPr>
        <w:t>Interested in some other options for disabling PowerShell’s use of AMSI</w:t>
      </w:r>
      <w:r w:rsidR="00B662EA">
        <w:rPr>
          <w:sz w:val="28"/>
          <w:szCs w:val="28"/>
        </w:rPr>
        <w:t>?</w:t>
      </w:r>
      <w:r w:rsidR="00DF552C">
        <w:rPr>
          <w:sz w:val="28"/>
          <w:szCs w:val="28"/>
        </w:rPr>
        <w:t xml:space="preserve"> There are lots of </w:t>
      </w:r>
      <w:r w:rsidR="00696D38">
        <w:rPr>
          <w:sz w:val="28"/>
          <w:szCs w:val="28"/>
        </w:rPr>
        <w:t>different ways listed</w:t>
      </w:r>
      <w:r w:rsidR="00B662EA">
        <w:rPr>
          <w:sz w:val="28"/>
          <w:szCs w:val="28"/>
        </w:rPr>
        <w:t xml:space="preserve"> in the GitHub repository</w:t>
      </w:r>
      <w:r w:rsidR="00DF552C">
        <w:rPr>
          <w:sz w:val="28"/>
          <w:szCs w:val="28"/>
        </w:rPr>
        <w:t xml:space="preserve"> </w:t>
      </w:r>
      <w:hyperlink r:id="rId13" w:history="1">
        <w:r w:rsidR="00DF552C" w:rsidRPr="00015A40">
          <w:rPr>
            <w:rStyle w:val="Hyperlink"/>
            <w:sz w:val="28"/>
            <w:szCs w:val="28"/>
          </w:rPr>
          <w:t>here</w:t>
        </w:r>
      </w:hyperlink>
      <w:r w:rsidR="00DF552C">
        <w:rPr>
          <w:sz w:val="28"/>
          <w:szCs w:val="28"/>
        </w:rPr>
        <w:t>.</w:t>
      </w:r>
    </w:p>
    <w:p w14:paraId="6141AEBD" w14:textId="77777777" w:rsidR="00556BA1" w:rsidRDefault="00556BA1">
      <w:pPr>
        <w:rPr>
          <w:sz w:val="28"/>
          <w:szCs w:val="28"/>
        </w:rPr>
      </w:pPr>
    </w:p>
    <w:p w14:paraId="432E6874" w14:textId="6B22427D" w:rsidR="00556BA1" w:rsidRDefault="00556BA1">
      <w:pPr>
        <w:rPr>
          <w:sz w:val="28"/>
          <w:szCs w:val="28"/>
        </w:rPr>
      </w:pPr>
      <w:r>
        <w:rPr>
          <w:sz w:val="28"/>
          <w:szCs w:val="28"/>
        </w:rPr>
        <w:t>It’s discouraging that AMSI can be so easily bypassed but</w:t>
      </w:r>
      <w:r w:rsidR="00786796">
        <w:rPr>
          <w:sz w:val="28"/>
          <w:szCs w:val="28"/>
        </w:rPr>
        <w:t xml:space="preserve"> we have some other</w:t>
      </w:r>
      <w:r w:rsidR="00A7536F">
        <w:rPr>
          <w:sz w:val="28"/>
          <w:szCs w:val="28"/>
        </w:rPr>
        <w:t xml:space="preserve"> security options in PowerShell that we can rely on like Language Modes and “Just Enough Administration” which we learn</w:t>
      </w:r>
      <w:r w:rsidR="00976CD5">
        <w:rPr>
          <w:sz w:val="28"/>
          <w:szCs w:val="28"/>
        </w:rPr>
        <w:t>ed about in other sections of this class.</w:t>
      </w:r>
    </w:p>
    <w:p w14:paraId="73C65AE9" w14:textId="17EA1F5D" w:rsidR="00696D38" w:rsidRDefault="00696D38" w:rsidP="008069B5">
      <w:pPr>
        <w:pStyle w:val="Heading1"/>
      </w:pPr>
      <w:r>
        <w:lastRenderedPageBreak/>
        <w:t>PowerShell Logging Bypasses</w:t>
      </w:r>
    </w:p>
    <w:p w14:paraId="54ECE272" w14:textId="77777777" w:rsidR="008069B5" w:rsidRDefault="008069B5">
      <w:pPr>
        <w:rPr>
          <w:sz w:val="28"/>
          <w:szCs w:val="28"/>
        </w:rPr>
      </w:pPr>
    </w:p>
    <w:p w14:paraId="17477D45" w14:textId="3372085C" w:rsidR="008069B5" w:rsidRDefault="008069B5">
      <w:pPr>
        <w:rPr>
          <w:sz w:val="28"/>
          <w:szCs w:val="28"/>
        </w:rPr>
      </w:pPr>
      <w:r>
        <w:rPr>
          <w:sz w:val="28"/>
          <w:szCs w:val="28"/>
        </w:rPr>
        <w:t>We learned that PowerShell</w:t>
      </w:r>
      <w:r w:rsidR="00030714">
        <w:rPr>
          <w:sz w:val="28"/>
          <w:szCs w:val="28"/>
        </w:rPr>
        <w:t xml:space="preserve"> logs suspicious script blocks even when </w:t>
      </w:r>
      <w:r w:rsidR="00AA707F">
        <w:rPr>
          <w:sz w:val="28"/>
          <w:szCs w:val="28"/>
        </w:rPr>
        <w:t xml:space="preserve">script block logging isn’t enabled. We even learned the specific words </w:t>
      </w:r>
      <w:r w:rsidR="0092169A">
        <w:rPr>
          <w:sz w:val="28"/>
          <w:szCs w:val="28"/>
        </w:rPr>
        <w:t>that</w:t>
      </w:r>
      <w:r w:rsidR="00AA707F">
        <w:rPr>
          <w:sz w:val="28"/>
          <w:szCs w:val="28"/>
        </w:rPr>
        <w:t xml:space="preserve"> PowerShell searches for in the script block to determine whether it is suspicious or not.</w:t>
      </w:r>
      <w:r w:rsidR="005578D0">
        <w:rPr>
          <w:sz w:val="28"/>
          <w:szCs w:val="28"/>
        </w:rPr>
        <w:t xml:space="preserve"> Here is a command that changes the list of words considered malicious to an empty list (</w:t>
      </w:r>
      <w:proofErr w:type="gramStart"/>
      <w:r w:rsidR="005578D0">
        <w:rPr>
          <w:sz w:val="28"/>
          <w:szCs w:val="28"/>
        </w:rPr>
        <w:t>i.e.</w:t>
      </w:r>
      <w:proofErr w:type="gramEnd"/>
      <w:r w:rsidR="005578D0">
        <w:rPr>
          <w:sz w:val="28"/>
          <w:szCs w:val="28"/>
        </w:rPr>
        <w:t xml:space="preserve"> nothing is considered malicious).</w:t>
      </w:r>
    </w:p>
    <w:p w14:paraId="77534C5B" w14:textId="77777777" w:rsidR="005578D0" w:rsidRDefault="005578D0">
      <w:pPr>
        <w:rPr>
          <w:sz w:val="28"/>
          <w:szCs w:val="28"/>
        </w:rPr>
      </w:pPr>
    </w:p>
    <w:p w14:paraId="5921E0EB" w14:textId="4F7C34E9" w:rsidR="00940E09" w:rsidRPr="00C22C3D" w:rsidRDefault="58287B31" w:rsidP="00940E09">
      <w:pPr>
        <w:rPr>
          <w:rStyle w:val="IntenseEmphasis"/>
          <w:sz w:val="24"/>
          <w:szCs w:val="24"/>
        </w:rPr>
      </w:pPr>
      <w:r w:rsidRPr="58287B31">
        <w:rPr>
          <w:rStyle w:val="IntenseEmphasis"/>
          <w:sz w:val="24"/>
          <w:szCs w:val="24"/>
          <w:lang w:val="en-US"/>
        </w:rPr>
        <w:t>[ScriptBlock]."GetField"('signatures','</w:t>
      </w:r>
      <w:proofErr w:type="gramStart"/>
      <w:r w:rsidRPr="58287B31">
        <w:rPr>
          <w:rStyle w:val="IntenseEmphasis"/>
          <w:sz w:val="24"/>
          <w:szCs w:val="24"/>
          <w:lang w:val="en-US"/>
        </w:rPr>
        <w:t>NonPublic,Static</w:t>
      </w:r>
      <w:proofErr w:type="gramEnd"/>
      <w:r w:rsidRPr="58287B31">
        <w:rPr>
          <w:rStyle w:val="IntenseEmphasis"/>
          <w:sz w:val="24"/>
          <w:szCs w:val="24"/>
          <w:lang w:val="en-US"/>
        </w:rPr>
        <w:t>').SetValue($</w:t>
      </w:r>
      <w:bookmarkStart w:id="0" w:name="_Int_UUygEP0n"/>
      <w:r w:rsidRPr="58287B31">
        <w:rPr>
          <w:rStyle w:val="IntenseEmphasis"/>
          <w:sz w:val="24"/>
          <w:szCs w:val="24"/>
          <w:lang w:val="en-US"/>
        </w:rPr>
        <w:t>null,(</w:t>
      </w:r>
      <w:bookmarkEnd w:id="0"/>
      <w:r w:rsidRPr="58287B31">
        <w:rPr>
          <w:rStyle w:val="IntenseEmphasis"/>
          <w:sz w:val="24"/>
          <w:szCs w:val="24"/>
          <w:lang w:val="en-US"/>
        </w:rPr>
        <w:t xml:space="preserve">New-Object </w:t>
      </w:r>
      <w:proofErr w:type="spellStart"/>
      <w:r w:rsidRPr="58287B31">
        <w:rPr>
          <w:rStyle w:val="IntenseEmphasis"/>
          <w:sz w:val="24"/>
          <w:szCs w:val="24"/>
          <w:lang w:val="en-US"/>
        </w:rPr>
        <w:t>Collections.Generic.HashSet</w:t>
      </w:r>
      <w:proofErr w:type="spellEnd"/>
      <w:r w:rsidRPr="58287B31">
        <w:rPr>
          <w:rStyle w:val="IntenseEmphasis"/>
          <w:sz w:val="24"/>
          <w:szCs w:val="24"/>
          <w:lang w:val="en-US"/>
        </w:rPr>
        <w:t>[string]))</w:t>
      </w:r>
    </w:p>
    <w:p w14:paraId="0E62E474" w14:textId="77777777" w:rsidR="003E54C5" w:rsidRDefault="003E54C5" w:rsidP="00940E09">
      <w:pPr>
        <w:rPr>
          <w:sz w:val="28"/>
          <w:szCs w:val="28"/>
          <w:lang w:val="en-US"/>
        </w:rPr>
      </w:pPr>
    </w:p>
    <w:p w14:paraId="6B61DB2A" w14:textId="43D90620" w:rsidR="0088446C" w:rsidRDefault="00940E09" w:rsidP="00940E09">
      <w:pPr>
        <w:rPr>
          <w:sz w:val="28"/>
          <w:szCs w:val="28"/>
          <w:lang w:val="en-US"/>
        </w:rPr>
      </w:pPr>
      <w:r>
        <w:rPr>
          <w:sz w:val="28"/>
          <w:szCs w:val="28"/>
          <w:lang w:val="en-US"/>
        </w:rPr>
        <w:t xml:space="preserve">Run the command above and then run the </w:t>
      </w:r>
      <w:r w:rsidRPr="002D7E6B">
        <w:rPr>
          <w:b/>
          <w:bCs/>
          <w:sz w:val="28"/>
          <w:szCs w:val="28"/>
          <w:lang w:val="en-US"/>
        </w:rPr>
        <w:t>SuspiciousScript</w:t>
      </w:r>
      <w:r w:rsidR="008A57F8" w:rsidRPr="002D7E6B">
        <w:rPr>
          <w:b/>
          <w:bCs/>
          <w:sz w:val="28"/>
          <w:szCs w:val="28"/>
          <w:lang w:val="en-US"/>
        </w:rPr>
        <w:t>.ps1</w:t>
      </w:r>
      <w:r w:rsidR="008A57F8">
        <w:rPr>
          <w:sz w:val="28"/>
          <w:szCs w:val="28"/>
          <w:lang w:val="en-US"/>
        </w:rPr>
        <w:t xml:space="preserve"> from</w:t>
      </w:r>
      <w:r w:rsidR="00FF6C8C">
        <w:rPr>
          <w:sz w:val="28"/>
          <w:szCs w:val="28"/>
          <w:lang w:val="en-US"/>
        </w:rPr>
        <w:t xml:space="preserve"> the </w:t>
      </w:r>
      <w:proofErr w:type="spellStart"/>
      <w:r w:rsidR="002D7E6B" w:rsidRPr="006B059F">
        <w:rPr>
          <w:b/>
          <w:bCs/>
          <w:sz w:val="28"/>
          <w:szCs w:val="28"/>
          <w:lang w:val="en-US"/>
        </w:rPr>
        <w:t>PowerShellForInfoSec</w:t>
      </w:r>
      <w:proofErr w:type="spellEnd"/>
      <w:r w:rsidR="002D7E6B" w:rsidRPr="006B059F">
        <w:rPr>
          <w:b/>
          <w:bCs/>
          <w:sz w:val="28"/>
          <w:szCs w:val="28"/>
          <w:lang w:val="en-US"/>
        </w:rPr>
        <w:t>\</w:t>
      </w:r>
      <w:r w:rsidR="002D7E6B">
        <w:rPr>
          <w:sz w:val="28"/>
          <w:szCs w:val="28"/>
          <w:lang w:val="en-US"/>
        </w:rPr>
        <w:t>S</w:t>
      </w:r>
      <w:r>
        <w:rPr>
          <w:sz w:val="28"/>
          <w:szCs w:val="28"/>
          <w:lang w:val="en-US"/>
        </w:rPr>
        <w:t>ample</w:t>
      </w:r>
      <w:r w:rsidR="002D7E6B">
        <w:rPr>
          <w:sz w:val="28"/>
          <w:szCs w:val="28"/>
          <w:lang w:val="en-US"/>
        </w:rPr>
        <w:t>s directory</w:t>
      </w:r>
      <w:r>
        <w:rPr>
          <w:sz w:val="28"/>
          <w:szCs w:val="28"/>
          <w:lang w:val="en-US"/>
        </w:rPr>
        <w:t xml:space="preserve">. </w:t>
      </w:r>
      <w:r w:rsidR="00357EE4">
        <w:rPr>
          <w:sz w:val="28"/>
          <w:szCs w:val="28"/>
          <w:lang w:val="en-US"/>
        </w:rPr>
        <w:t xml:space="preserve">Use the </w:t>
      </w:r>
      <w:proofErr w:type="spellStart"/>
      <w:r w:rsidR="00357EE4" w:rsidRPr="001462C6">
        <w:rPr>
          <w:b/>
          <w:bCs/>
          <w:sz w:val="28"/>
          <w:szCs w:val="28"/>
          <w:lang w:val="en-US"/>
        </w:rPr>
        <w:t>TailPsOpLog</w:t>
      </w:r>
      <w:proofErr w:type="spellEnd"/>
      <w:r w:rsidR="0088446C">
        <w:rPr>
          <w:sz w:val="28"/>
          <w:szCs w:val="28"/>
          <w:lang w:val="en-US"/>
        </w:rPr>
        <w:t xml:space="preserve"> shortcut on the desktop to watch what gets added to the PowerShell logs in real-time.</w:t>
      </w:r>
    </w:p>
    <w:p w14:paraId="7C7EC532" w14:textId="77777777" w:rsidR="008E68A7" w:rsidRDefault="008E68A7" w:rsidP="00940E09">
      <w:pPr>
        <w:rPr>
          <w:sz w:val="28"/>
          <w:szCs w:val="28"/>
          <w:lang w:val="en-US"/>
        </w:rPr>
      </w:pPr>
    </w:p>
    <w:p w14:paraId="4070A1EE" w14:textId="46C3C743" w:rsidR="0088446C" w:rsidRDefault="008E68A7" w:rsidP="008E68A7">
      <w:pPr>
        <w:jc w:val="center"/>
        <w:rPr>
          <w:sz w:val="28"/>
          <w:szCs w:val="28"/>
          <w:lang w:val="en-US"/>
        </w:rPr>
      </w:pPr>
      <w:r w:rsidRPr="008E68A7">
        <w:rPr>
          <w:sz w:val="28"/>
          <w:szCs w:val="28"/>
          <w:lang w:val="en-US"/>
        </w:rPr>
        <w:drawing>
          <wp:inline distT="0" distB="0" distL="0" distR="0" wp14:anchorId="5FC03FD0" wp14:editId="548C397B">
            <wp:extent cx="5915058" cy="2244090"/>
            <wp:effectExtent l="19050" t="19050" r="28575" b="228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22537"/>
                    <a:stretch/>
                  </pic:blipFill>
                  <pic:spPr bwMode="auto">
                    <a:xfrm>
                      <a:off x="0" y="0"/>
                      <a:ext cx="5918750" cy="2245491"/>
                    </a:xfrm>
                    <a:prstGeom prst="rect">
                      <a:avLst/>
                    </a:prstGeom>
                    <a:ln w="9525" cap="flat" cmpd="sng" algn="ctr">
                      <a:solidFill>
                        <a:srgbClr val="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0C4B67C7" w14:textId="77777777" w:rsidR="0088446C" w:rsidRDefault="0088446C" w:rsidP="00940E09">
      <w:pPr>
        <w:rPr>
          <w:sz w:val="28"/>
          <w:szCs w:val="28"/>
          <w:lang w:val="en-US"/>
        </w:rPr>
      </w:pPr>
    </w:p>
    <w:p w14:paraId="09C2981F" w14:textId="3C00F889" w:rsidR="00940E09" w:rsidRDefault="00940E09" w:rsidP="00940E09">
      <w:pPr>
        <w:rPr>
          <w:sz w:val="28"/>
          <w:szCs w:val="28"/>
          <w:lang w:val="en-US"/>
        </w:rPr>
      </w:pPr>
      <w:r>
        <w:rPr>
          <w:sz w:val="28"/>
          <w:szCs w:val="28"/>
          <w:lang w:val="en-US"/>
        </w:rPr>
        <w:t>Does it get logged as suspicious after we tell PowerShell to</w:t>
      </w:r>
      <w:r w:rsidR="00C22C3D">
        <w:rPr>
          <w:sz w:val="28"/>
          <w:szCs w:val="28"/>
          <w:lang w:val="en-US"/>
        </w:rPr>
        <w:t xml:space="preserve"> not consider any words malicious?</w:t>
      </w:r>
    </w:p>
    <w:p w14:paraId="6F871034" w14:textId="77777777" w:rsidR="00940E09" w:rsidRDefault="00940E09" w:rsidP="00940E09">
      <w:pPr>
        <w:rPr>
          <w:sz w:val="28"/>
          <w:szCs w:val="28"/>
          <w:lang w:val="en-US"/>
        </w:rPr>
      </w:pPr>
    </w:p>
    <w:p w14:paraId="13565BC3" w14:textId="75F60D1F" w:rsidR="00C22C3D" w:rsidRDefault="00C22C3D" w:rsidP="00940E09">
      <w:pPr>
        <w:rPr>
          <w:sz w:val="28"/>
          <w:szCs w:val="28"/>
          <w:lang w:val="en-US"/>
        </w:rPr>
      </w:pPr>
      <w:r>
        <w:rPr>
          <w:sz w:val="28"/>
          <w:szCs w:val="28"/>
          <w:lang w:val="en-US"/>
        </w:rPr>
        <w:t xml:space="preserve">If you watched close, you </w:t>
      </w:r>
      <w:r w:rsidR="006E6AF4">
        <w:rPr>
          <w:sz w:val="28"/>
          <w:szCs w:val="28"/>
          <w:lang w:val="en-US"/>
        </w:rPr>
        <w:t>would have</w:t>
      </w:r>
      <w:r>
        <w:rPr>
          <w:sz w:val="28"/>
          <w:szCs w:val="28"/>
          <w:lang w:val="en-US"/>
        </w:rPr>
        <w:t xml:space="preserve"> see</w:t>
      </w:r>
      <w:r w:rsidR="006E6AF4">
        <w:rPr>
          <w:sz w:val="28"/>
          <w:szCs w:val="28"/>
          <w:lang w:val="en-US"/>
        </w:rPr>
        <w:t>n</w:t>
      </w:r>
      <w:r>
        <w:rPr>
          <w:sz w:val="28"/>
          <w:szCs w:val="28"/>
          <w:lang w:val="en-US"/>
        </w:rPr>
        <w:t xml:space="preserve"> that the command we used to disable suspicious script logging was itself</w:t>
      </w:r>
      <w:r w:rsidR="006E6AF4">
        <w:rPr>
          <w:sz w:val="28"/>
          <w:szCs w:val="28"/>
          <w:lang w:val="en-US"/>
        </w:rPr>
        <w:t>,</w:t>
      </w:r>
      <w:r>
        <w:rPr>
          <w:sz w:val="28"/>
          <w:szCs w:val="28"/>
          <w:lang w:val="en-US"/>
        </w:rPr>
        <w:t xml:space="preserve"> logged as suspicious. This is because</w:t>
      </w:r>
      <w:r w:rsidR="00B728F9">
        <w:rPr>
          <w:sz w:val="28"/>
          <w:szCs w:val="28"/>
          <w:lang w:val="en-US"/>
        </w:rPr>
        <w:t xml:space="preserve"> </w:t>
      </w:r>
      <w:proofErr w:type="spellStart"/>
      <w:r w:rsidR="00B728F9" w:rsidRPr="005F4B0C">
        <w:rPr>
          <w:b/>
          <w:bCs/>
          <w:sz w:val="28"/>
          <w:szCs w:val="28"/>
          <w:lang w:val="en-US"/>
        </w:rPr>
        <w:t>GetField</w:t>
      </w:r>
      <w:proofErr w:type="spellEnd"/>
      <w:r w:rsidR="00B728F9">
        <w:rPr>
          <w:sz w:val="28"/>
          <w:szCs w:val="28"/>
          <w:lang w:val="en-US"/>
        </w:rPr>
        <w:t xml:space="preserve"> and </w:t>
      </w:r>
      <w:proofErr w:type="spellStart"/>
      <w:r w:rsidR="00B728F9" w:rsidRPr="005F4B0C">
        <w:rPr>
          <w:b/>
          <w:bCs/>
          <w:sz w:val="28"/>
          <w:szCs w:val="28"/>
          <w:lang w:val="en-US"/>
        </w:rPr>
        <w:t>NonPublic</w:t>
      </w:r>
      <w:proofErr w:type="spellEnd"/>
      <w:r w:rsidR="00B728F9">
        <w:rPr>
          <w:sz w:val="28"/>
          <w:szCs w:val="28"/>
          <w:lang w:val="en-US"/>
        </w:rPr>
        <w:t xml:space="preserve"> are considered suspicious and we use</w:t>
      </w:r>
      <w:r w:rsidR="00DE3B1D">
        <w:rPr>
          <w:sz w:val="28"/>
          <w:szCs w:val="28"/>
          <w:lang w:val="en-US"/>
        </w:rPr>
        <w:t>d</w:t>
      </w:r>
      <w:r w:rsidR="00B728F9">
        <w:rPr>
          <w:sz w:val="28"/>
          <w:szCs w:val="28"/>
          <w:lang w:val="en-US"/>
        </w:rPr>
        <w:t xml:space="preserve"> them before we</w:t>
      </w:r>
      <w:r w:rsidR="005F4B0C">
        <w:rPr>
          <w:sz w:val="28"/>
          <w:szCs w:val="28"/>
          <w:lang w:val="en-US"/>
        </w:rPr>
        <w:t xml:space="preserve"> cleared out the list of suspicious words. What if we just </w:t>
      </w:r>
      <w:r w:rsidR="005F4B0C">
        <w:rPr>
          <w:sz w:val="28"/>
          <w:szCs w:val="28"/>
          <w:lang w:val="en-US"/>
        </w:rPr>
        <w:lastRenderedPageBreak/>
        <w:t xml:space="preserve">slightly obfuscated the code so that the </w:t>
      </w:r>
      <w:r w:rsidR="00B65C95">
        <w:rPr>
          <w:sz w:val="28"/>
          <w:szCs w:val="28"/>
          <w:lang w:val="en-US"/>
        </w:rPr>
        <w:t>words don’t exactly match the suspicious words that PowerShell is looking for?</w:t>
      </w:r>
    </w:p>
    <w:p w14:paraId="3F621603" w14:textId="77777777" w:rsidR="00940E09" w:rsidRPr="00940E09" w:rsidRDefault="00940E09" w:rsidP="00940E09">
      <w:pPr>
        <w:rPr>
          <w:sz w:val="28"/>
          <w:szCs w:val="28"/>
          <w:lang w:val="en-US"/>
        </w:rPr>
      </w:pPr>
    </w:p>
    <w:p w14:paraId="7344E21F" w14:textId="77777777" w:rsidR="00940E09" w:rsidRPr="00EE76D8" w:rsidRDefault="00940E09" w:rsidP="00940E09">
      <w:pPr>
        <w:rPr>
          <w:rStyle w:val="IntenseEmphasis"/>
          <w:sz w:val="24"/>
          <w:szCs w:val="24"/>
          <w:lang w:val="en-US"/>
        </w:rPr>
      </w:pPr>
      <w:r w:rsidRPr="00EE76D8">
        <w:rPr>
          <w:rStyle w:val="IntenseEmphasis"/>
          <w:sz w:val="24"/>
          <w:szCs w:val="24"/>
          <w:lang w:val="en-US"/>
        </w:rPr>
        <w:t>[ScriptBlock]."</w:t>
      </w:r>
      <w:r w:rsidRPr="00EE76D8">
        <w:rPr>
          <w:rStyle w:val="IntenseEmphasis"/>
          <w:sz w:val="24"/>
          <w:szCs w:val="24"/>
          <w:highlight w:val="yellow"/>
          <w:lang w:val="en-US"/>
        </w:rPr>
        <w:t>GetFiel`d</w:t>
      </w:r>
      <w:r w:rsidRPr="00EE76D8">
        <w:rPr>
          <w:rStyle w:val="IntenseEmphasis"/>
          <w:sz w:val="24"/>
          <w:szCs w:val="24"/>
          <w:lang w:val="en-US"/>
        </w:rPr>
        <w:t>"('signatures',</w:t>
      </w:r>
      <w:r w:rsidRPr="00EE76D8">
        <w:rPr>
          <w:rStyle w:val="IntenseEmphasis"/>
          <w:sz w:val="24"/>
          <w:szCs w:val="24"/>
          <w:highlight w:val="yellow"/>
          <w:lang w:val="en-US"/>
        </w:rPr>
        <w:t>'N'+'</w:t>
      </w:r>
      <w:proofErr w:type="gramStart"/>
      <w:r w:rsidRPr="00EE76D8">
        <w:rPr>
          <w:rStyle w:val="IntenseEmphasis"/>
          <w:sz w:val="24"/>
          <w:szCs w:val="24"/>
          <w:highlight w:val="yellow"/>
          <w:lang w:val="en-US"/>
        </w:rPr>
        <w:t>onPublic</w:t>
      </w:r>
      <w:r w:rsidRPr="00EE76D8">
        <w:rPr>
          <w:rStyle w:val="IntenseEmphasis"/>
          <w:sz w:val="24"/>
          <w:szCs w:val="24"/>
          <w:lang w:val="en-US"/>
        </w:rPr>
        <w:t>,Static</w:t>
      </w:r>
      <w:proofErr w:type="gramEnd"/>
      <w:r w:rsidRPr="00EE76D8">
        <w:rPr>
          <w:rStyle w:val="IntenseEmphasis"/>
          <w:sz w:val="24"/>
          <w:szCs w:val="24"/>
          <w:lang w:val="en-US"/>
        </w:rPr>
        <w:t xml:space="preserve">').SetValue($null,(New-Object </w:t>
      </w:r>
      <w:proofErr w:type="spellStart"/>
      <w:r w:rsidRPr="00EE76D8">
        <w:rPr>
          <w:rStyle w:val="IntenseEmphasis"/>
          <w:sz w:val="24"/>
          <w:szCs w:val="24"/>
          <w:lang w:val="en-US"/>
        </w:rPr>
        <w:t>Collections.Generic.HashSet</w:t>
      </w:r>
      <w:proofErr w:type="spellEnd"/>
      <w:r w:rsidRPr="00EE76D8">
        <w:rPr>
          <w:rStyle w:val="IntenseEmphasis"/>
          <w:sz w:val="24"/>
          <w:szCs w:val="24"/>
          <w:lang w:val="en-US"/>
        </w:rPr>
        <w:t>[string]))</w:t>
      </w:r>
    </w:p>
    <w:p w14:paraId="480EE667" w14:textId="379E90B2" w:rsidR="005578D0" w:rsidRDefault="005578D0" w:rsidP="00940E09">
      <w:pPr>
        <w:rPr>
          <w:sz w:val="28"/>
          <w:szCs w:val="28"/>
          <w:lang w:val="en-US"/>
        </w:rPr>
      </w:pPr>
    </w:p>
    <w:p w14:paraId="5B435E10" w14:textId="5034F436" w:rsidR="00EE76D8" w:rsidRDefault="58287B31" w:rsidP="00940E09">
      <w:pPr>
        <w:rPr>
          <w:sz w:val="28"/>
          <w:szCs w:val="28"/>
          <w:lang w:val="en-US"/>
        </w:rPr>
      </w:pPr>
      <w:r w:rsidRPr="58287B31">
        <w:rPr>
          <w:sz w:val="28"/>
          <w:szCs w:val="28"/>
          <w:lang w:val="en-US"/>
        </w:rPr>
        <w:t>The changes we made to the key words highlighted in yellow didn’t affect the execution but it did break the string matching and made it so we could avoid having ou</w:t>
      </w:r>
      <w:r w:rsidR="0079223A">
        <w:rPr>
          <w:sz w:val="28"/>
          <w:szCs w:val="28"/>
          <w:lang w:val="en-US"/>
        </w:rPr>
        <w:t>r</w:t>
      </w:r>
      <w:r w:rsidRPr="58287B31">
        <w:rPr>
          <w:sz w:val="28"/>
          <w:szCs w:val="28"/>
          <w:lang w:val="en-US"/>
        </w:rPr>
        <w:t xml:space="preserve"> command logged as suspicious in the PowerShell </w:t>
      </w:r>
      <w:proofErr w:type="gramStart"/>
      <w:r w:rsidRPr="58287B31">
        <w:rPr>
          <w:sz w:val="28"/>
          <w:szCs w:val="28"/>
          <w:lang w:val="en-US"/>
        </w:rPr>
        <w:t>logs</w:t>
      </w:r>
      <w:proofErr w:type="gramEnd"/>
    </w:p>
    <w:p w14:paraId="2A03E904" w14:textId="77777777" w:rsidR="0079223A" w:rsidRDefault="0079223A" w:rsidP="00940E09">
      <w:pPr>
        <w:rPr>
          <w:sz w:val="28"/>
          <w:szCs w:val="28"/>
          <w:lang w:val="en-US"/>
        </w:rPr>
      </w:pPr>
    </w:p>
    <w:p w14:paraId="39D5E385" w14:textId="1A898D71" w:rsidR="00EE76D8" w:rsidRDefault="58287B31" w:rsidP="00940E09">
      <w:pPr>
        <w:rPr>
          <w:sz w:val="28"/>
          <w:szCs w:val="28"/>
          <w:lang w:val="en-US"/>
        </w:rPr>
      </w:pPr>
      <w:r w:rsidRPr="58287B31">
        <w:rPr>
          <w:sz w:val="28"/>
          <w:szCs w:val="28"/>
          <w:lang w:val="en-US"/>
        </w:rPr>
        <w:t>That is neat, we made it so suspicious script blocks aren’t logged in the script block log, but we still see it logged as part of the module logging. Wouldn’t it be great (as an attacker) if we could easily disable suspicious logging, script block logging and module logging all at the same time.</w:t>
      </w:r>
    </w:p>
    <w:p w14:paraId="3668436A" w14:textId="77777777" w:rsidR="00010C05" w:rsidRDefault="00010C05" w:rsidP="00940E09">
      <w:pPr>
        <w:rPr>
          <w:sz w:val="28"/>
          <w:szCs w:val="28"/>
          <w:lang w:val="en-US"/>
        </w:rPr>
      </w:pPr>
    </w:p>
    <w:p w14:paraId="644ACB95" w14:textId="09663837" w:rsidR="00010C05" w:rsidRDefault="007455CC" w:rsidP="00940E09">
      <w:pPr>
        <w:rPr>
          <w:sz w:val="28"/>
          <w:szCs w:val="28"/>
          <w:lang w:val="en-US"/>
        </w:rPr>
      </w:pPr>
      <w:r>
        <w:rPr>
          <w:sz w:val="28"/>
          <w:szCs w:val="28"/>
          <w:lang w:val="en-US"/>
        </w:rPr>
        <w:t>It turns out that PowerShell uses an Event Tracer object to write to the logs</w:t>
      </w:r>
      <w:r w:rsidR="00EB23F3">
        <w:rPr>
          <w:sz w:val="28"/>
          <w:szCs w:val="28"/>
          <w:lang w:val="en-US"/>
        </w:rPr>
        <w:t xml:space="preserve"> and we </w:t>
      </w:r>
      <w:r w:rsidR="00E81A60">
        <w:rPr>
          <w:sz w:val="28"/>
          <w:szCs w:val="28"/>
          <w:lang w:val="en-US"/>
        </w:rPr>
        <w:t>learned in class</w:t>
      </w:r>
      <w:r w:rsidR="00EB23F3">
        <w:rPr>
          <w:sz w:val="28"/>
          <w:szCs w:val="28"/>
          <w:lang w:val="en-US"/>
        </w:rPr>
        <w:t xml:space="preserve"> that if we call the </w:t>
      </w:r>
      <w:r w:rsidR="00EB23F3" w:rsidRPr="00EB23F3">
        <w:rPr>
          <w:b/>
          <w:bCs/>
          <w:sz w:val="28"/>
          <w:szCs w:val="28"/>
          <w:lang w:val="en-US"/>
        </w:rPr>
        <w:t>dispose</w:t>
      </w:r>
      <w:r w:rsidR="00EB23F3">
        <w:rPr>
          <w:sz w:val="28"/>
          <w:szCs w:val="28"/>
          <w:lang w:val="en-US"/>
        </w:rPr>
        <w:t xml:space="preserve"> method on that object</w:t>
      </w:r>
      <w:r w:rsidR="00E81A60">
        <w:rPr>
          <w:sz w:val="28"/>
          <w:szCs w:val="28"/>
          <w:lang w:val="en-US"/>
        </w:rPr>
        <w:t>,</w:t>
      </w:r>
      <w:r w:rsidR="00EB23F3">
        <w:rPr>
          <w:sz w:val="28"/>
          <w:szCs w:val="28"/>
          <w:lang w:val="en-US"/>
        </w:rPr>
        <w:t xml:space="preserve"> it disables all logging except transcription logging. </w:t>
      </w:r>
      <w:r w:rsidR="00E81A60">
        <w:rPr>
          <w:sz w:val="28"/>
          <w:szCs w:val="28"/>
          <w:lang w:val="en-US"/>
        </w:rPr>
        <w:t>From you</w:t>
      </w:r>
      <w:r w:rsidR="003216A3">
        <w:rPr>
          <w:sz w:val="28"/>
          <w:szCs w:val="28"/>
          <w:lang w:val="en-US"/>
        </w:rPr>
        <w:t>r</w:t>
      </w:r>
      <w:r w:rsidR="00E81A60">
        <w:rPr>
          <w:sz w:val="28"/>
          <w:szCs w:val="28"/>
          <w:lang w:val="en-US"/>
        </w:rPr>
        <w:t xml:space="preserve"> lab VM, Use the </w:t>
      </w:r>
      <w:proofErr w:type="spellStart"/>
      <w:r w:rsidR="00727BAC" w:rsidRPr="00F65D5B">
        <w:rPr>
          <w:b/>
          <w:bCs/>
          <w:sz w:val="28"/>
          <w:szCs w:val="28"/>
          <w:lang w:val="en-US"/>
        </w:rPr>
        <w:t>LogMenu</w:t>
      </w:r>
      <w:proofErr w:type="spellEnd"/>
      <w:r w:rsidR="00727BAC">
        <w:rPr>
          <w:sz w:val="28"/>
          <w:szCs w:val="28"/>
          <w:lang w:val="en-US"/>
        </w:rPr>
        <w:t xml:space="preserve"> script to </w:t>
      </w:r>
      <w:r w:rsidR="00C82D2F">
        <w:rPr>
          <w:sz w:val="28"/>
          <w:szCs w:val="28"/>
          <w:lang w:val="en-US"/>
        </w:rPr>
        <w:t>E</w:t>
      </w:r>
      <w:r w:rsidR="00EB23F3">
        <w:rPr>
          <w:sz w:val="28"/>
          <w:szCs w:val="28"/>
          <w:lang w:val="en-US"/>
        </w:rPr>
        <w:t xml:space="preserve">nable all logging and then run the following command in a </w:t>
      </w:r>
      <w:r w:rsidR="00EB23F3" w:rsidRPr="009A17C6">
        <w:rPr>
          <w:sz w:val="28"/>
          <w:szCs w:val="28"/>
          <w:highlight w:val="yellow"/>
          <w:lang w:val="en-US"/>
        </w:rPr>
        <w:t>new</w:t>
      </w:r>
      <w:r w:rsidR="00EB23F3">
        <w:rPr>
          <w:sz w:val="28"/>
          <w:szCs w:val="28"/>
          <w:lang w:val="en-US"/>
        </w:rPr>
        <w:t xml:space="preserve"> PowerShell session.</w:t>
      </w:r>
    </w:p>
    <w:p w14:paraId="29CF1306" w14:textId="387CC6AA" w:rsidR="00DA753B" w:rsidRDefault="00F74AA4" w:rsidP="00F74AA4">
      <w:pPr>
        <w:jc w:val="center"/>
        <w:rPr>
          <w:sz w:val="28"/>
          <w:szCs w:val="28"/>
          <w:lang w:val="en-US"/>
        </w:rPr>
      </w:pPr>
      <w:r w:rsidRPr="00F74AA4">
        <w:rPr>
          <w:noProof/>
          <w:sz w:val="28"/>
          <w:szCs w:val="28"/>
          <w:lang w:val="en-US"/>
        </w:rPr>
        <w:drawing>
          <wp:inline distT="0" distB="0" distL="0" distR="0" wp14:anchorId="25DE317D" wp14:editId="685BD6EC">
            <wp:extent cx="5943600" cy="1680210"/>
            <wp:effectExtent l="152400" t="152400" r="361950" b="358140"/>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pic:nvPicPr>
                  <pic:blipFill>
                    <a:blip r:embed="rId15"/>
                    <a:stretch>
                      <a:fillRect/>
                    </a:stretch>
                  </pic:blipFill>
                  <pic:spPr>
                    <a:xfrm>
                      <a:off x="0" y="0"/>
                      <a:ext cx="5943600" cy="1680210"/>
                    </a:xfrm>
                    <a:prstGeom prst="rect">
                      <a:avLst/>
                    </a:prstGeom>
                    <a:ln>
                      <a:noFill/>
                    </a:ln>
                    <a:effectLst>
                      <a:outerShdw blurRad="292100" dist="139700" dir="2700000" algn="tl" rotWithShape="0">
                        <a:srgbClr val="333333">
                          <a:alpha val="65000"/>
                        </a:srgbClr>
                      </a:outerShdw>
                    </a:effectLst>
                  </pic:spPr>
                </pic:pic>
              </a:graphicData>
            </a:graphic>
          </wp:inline>
        </w:drawing>
      </w:r>
    </w:p>
    <w:p w14:paraId="71784B5E" w14:textId="77777777" w:rsidR="00DD2802" w:rsidRPr="00DD2802" w:rsidRDefault="00DD2802" w:rsidP="00DD2802">
      <w:pPr>
        <w:rPr>
          <w:rStyle w:val="IntenseEmphasis"/>
          <w:sz w:val="24"/>
          <w:szCs w:val="24"/>
          <w:lang w:val="en-US"/>
        </w:rPr>
      </w:pPr>
      <w:r w:rsidRPr="00DD2802">
        <w:rPr>
          <w:rStyle w:val="IntenseEmphasis"/>
          <w:sz w:val="24"/>
          <w:szCs w:val="24"/>
          <w:lang w:val="en-US"/>
        </w:rPr>
        <w:t>([ref</w:t>
      </w:r>
      <w:proofErr w:type="gramStart"/>
      <w:r w:rsidRPr="00DD2802">
        <w:rPr>
          <w:rStyle w:val="IntenseEmphasis"/>
          <w:sz w:val="24"/>
          <w:szCs w:val="24"/>
          <w:lang w:val="en-US"/>
        </w:rPr>
        <w:t>].</w:t>
      </w:r>
      <w:proofErr w:type="spellStart"/>
      <w:r w:rsidRPr="00DD2802">
        <w:rPr>
          <w:rStyle w:val="IntenseEmphasis"/>
          <w:sz w:val="24"/>
          <w:szCs w:val="24"/>
          <w:lang w:val="en-US"/>
        </w:rPr>
        <w:t>Assembly.definedTypes</w:t>
      </w:r>
      <w:proofErr w:type="spellEnd"/>
      <w:proofErr w:type="gramEnd"/>
      <w:r w:rsidRPr="00DD2802">
        <w:rPr>
          <w:rStyle w:val="IntenseEmphasis"/>
          <w:sz w:val="24"/>
          <w:szCs w:val="24"/>
          <w:lang w:val="en-US"/>
        </w:rPr>
        <w:t xml:space="preserve"> | ? Name -like "PSEtwLogProvider")."GetFie`ld"('etwProvider','Non'+'</w:t>
      </w:r>
      <w:proofErr w:type="gramStart"/>
      <w:r w:rsidRPr="00DD2802">
        <w:rPr>
          <w:rStyle w:val="IntenseEmphasis"/>
          <w:sz w:val="24"/>
          <w:szCs w:val="24"/>
          <w:lang w:val="en-US"/>
        </w:rPr>
        <w:t>Public,Static</w:t>
      </w:r>
      <w:proofErr w:type="gramEnd"/>
      <w:r w:rsidRPr="00DD2802">
        <w:rPr>
          <w:rStyle w:val="IntenseEmphasis"/>
          <w:sz w:val="24"/>
          <w:szCs w:val="24"/>
          <w:lang w:val="en-US"/>
        </w:rPr>
        <w:t>').getValue($null).dispose()</w:t>
      </w:r>
    </w:p>
    <w:p w14:paraId="4A2A1AA4" w14:textId="77777777" w:rsidR="00EB23F3" w:rsidRDefault="00EB23F3" w:rsidP="00940E09">
      <w:pPr>
        <w:rPr>
          <w:sz w:val="28"/>
          <w:szCs w:val="28"/>
          <w:lang w:val="en-US"/>
        </w:rPr>
      </w:pPr>
    </w:p>
    <w:p w14:paraId="3EE9DD9A" w14:textId="219308B4" w:rsidR="00EB23F3" w:rsidRDefault="00EB23F3" w:rsidP="00940E09">
      <w:pPr>
        <w:rPr>
          <w:sz w:val="28"/>
          <w:szCs w:val="28"/>
          <w:lang w:val="en-US"/>
        </w:rPr>
      </w:pPr>
      <w:r>
        <w:rPr>
          <w:sz w:val="28"/>
          <w:szCs w:val="28"/>
          <w:lang w:val="en-US"/>
        </w:rPr>
        <w:t>Now run some commands and scripts</w:t>
      </w:r>
      <w:r w:rsidR="00F65D5B">
        <w:rPr>
          <w:sz w:val="28"/>
          <w:szCs w:val="28"/>
          <w:lang w:val="en-US"/>
        </w:rPr>
        <w:t xml:space="preserve"> from the </w:t>
      </w:r>
      <w:proofErr w:type="spellStart"/>
      <w:r w:rsidR="00F65D5B" w:rsidRPr="004373E2">
        <w:rPr>
          <w:b/>
          <w:bCs/>
          <w:sz w:val="28"/>
          <w:szCs w:val="28"/>
          <w:lang w:val="en-US"/>
        </w:rPr>
        <w:t>PowerShellForInfosSec</w:t>
      </w:r>
      <w:proofErr w:type="spellEnd"/>
      <w:r w:rsidR="00F65D5B" w:rsidRPr="004373E2">
        <w:rPr>
          <w:b/>
          <w:bCs/>
          <w:sz w:val="28"/>
          <w:szCs w:val="28"/>
          <w:lang w:val="en-US"/>
        </w:rPr>
        <w:t>\Samples</w:t>
      </w:r>
      <w:r w:rsidR="00F65D5B">
        <w:rPr>
          <w:sz w:val="28"/>
          <w:szCs w:val="28"/>
          <w:lang w:val="en-US"/>
        </w:rPr>
        <w:t xml:space="preserve"> directory</w:t>
      </w:r>
      <w:r>
        <w:rPr>
          <w:sz w:val="28"/>
          <w:szCs w:val="28"/>
          <w:lang w:val="en-US"/>
        </w:rPr>
        <w:t xml:space="preserve">, including the suspicious </w:t>
      </w:r>
      <w:r>
        <w:rPr>
          <w:sz w:val="28"/>
          <w:szCs w:val="28"/>
          <w:lang w:val="en-US"/>
        </w:rPr>
        <w:lastRenderedPageBreak/>
        <w:t>ones. Does anything get logged?</w:t>
      </w:r>
      <w:r w:rsidR="00BC206D">
        <w:rPr>
          <w:sz w:val="28"/>
          <w:szCs w:val="28"/>
          <w:lang w:val="en-US"/>
        </w:rPr>
        <w:t xml:space="preserve"> You can use the </w:t>
      </w:r>
      <w:proofErr w:type="spellStart"/>
      <w:r w:rsidR="00BC206D" w:rsidRPr="001812A4">
        <w:rPr>
          <w:b/>
          <w:bCs/>
          <w:sz w:val="28"/>
          <w:szCs w:val="28"/>
          <w:lang w:val="en-US"/>
        </w:rPr>
        <w:t>TailPSopLog</w:t>
      </w:r>
      <w:proofErr w:type="spellEnd"/>
      <w:r w:rsidR="00BC206D">
        <w:rPr>
          <w:sz w:val="28"/>
          <w:szCs w:val="28"/>
          <w:lang w:val="en-US"/>
        </w:rPr>
        <w:t xml:space="preserve"> shortcut on the desktop to keep an eye on what is being logged as you execute PowerShell commands.</w:t>
      </w:r>
    </w:p>
    <w:p w14:paraId="3E30D20B" w14:textId="77777777" w:rsidR="00BC206D" w:rsidRDefault="00BC206D" w:rsidP="00940E09">
      <w:pPr>
        <w:rPr>
          <w:sz w:val="28"/>
          <w:szCs w:val="28"/>
          <w:lang w:val="en-US"/>
        </w:rPr>
      </w:pPr>
    </w:p>
    <w:p w14:paraId="2450A0EA" w14:textId="27306CAD" w:rsidR="00BC206D" w:rsidRDefault="00BC206D" w:rsidP="001812A4">
      <w:pPr>
        <w:jc w:val="center"/>
        <w:rPr>
          <w:sz w:val="28"/>
          <w:szCs w:val="28"/>
          <w:lang w:val="en-US"/>
        </w:rPr>
      </w:pPr>
      <w:r w:rsidRPr="00BC206D">
        <w:rPr>
          <w:noProof/>
          <w:sz w:val="28"/>
          <w:szCs w:val="28"/>
          <w:lang w:val="en-US"/>
        </w:rPr>
        <w:drawing>
          <wp:inline distT="0" distB="0" distL="0" distR="0" wp14:anchorId="07C5E6D1" wp14:editId="47283430">
            <wp:extent cx="5943600" cy="2181860"/>
            <wp:effectExtent l="171450" t="171450" r="381000" b="38989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rotWithShape="1">
                    <a:blip r:embed="rId16"/>
                    <a:srcRect t="1997"/>
                    <a:stretch/>
                  </pic:blipFill>
                  <pic:spPr bwMode="auto">
                    <a:xfrm>
                      <a:off x="0" y="0"/>
                      <a:ext cx="5943600" cy="2181860"/>
                    </a:xfrm>
                    <a:prstGeom prst="rect">
                      <a:avLst/>
                    </a:prstGeom>
                    <a:ln w="12700" cap="flat" cmpd="sng" algn="ctr">
                      <a:solidFill>
                        <a:srgbClr val="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20F6AB8C" w14:textId="6F3C5136" w:rsidR="006B2EFB" w:rsidRDefault="006B2EFB" w:rsidP="00940E09">
      <w:pPr>
        <w:rPr>
          <w:sz w:val="28"/>
          <w:szCs w:val="28"/>
          <w:lang w:val="en-US"/>
        </w:rPr>
      </w:pPr>
      <w:r>
        <w:rPr>
          <w:sz w:val="28"/>
          <w:szCs w:val="28"/>
          <w:lang w:val="en-US"/>
        </w:rPr>
        <w:t>Nothing is logged after we execute our logging bypass</w:t>
      </w:r>
      <w:r w:rsidR="00D938FA">
        <w:rPr>
          <w:sz w:val="28"/>
          <w:szCs w:val="28"/>
          <w:lang w:val="en-US"/>
        </w:rPr>
        <w:t xml:space="preserve"> to dispose of the ETW object (Event Tracing for Windows).</w:t>
      </w:r>
    </w:p>
    <w:p w14:paraId="0AF53852" w14:textId="77777777" w:rsidR="006B2EFB" w:rsidRDefault="006B2EFB" w:rsidP="00940E09">
      <w:pPr>
        <w:rPr>
          <w:sz w:val="28"/>
          <w:szCs w:val="28"/>
          <w:lang w:val="en-US"/>
        </w:rPr>
      </w:pPr>
    </w:p>
    <w:p w14:paraId="031FA75C" w14:textId="1739D6EB" w:rsidR="001C2C08" w:rsidRPr="00940E09" w:rsidRDefault="001C2C08" w:rsidP="00940E09">
      <w:pPr>
        <w:rPr>
          <w:sz w:val="28"/>
          <w:szCs w:val="28"/>
          <w:lang w:val="en-US"/>
        </w:rPr>
      </w:pPr>
      <w:r>
        <w:rPr>
          <w:sz w:val="28"/>
          <w:szCs w:val="28"/>
          <w:lang w:val="en-US"/>
        </w:rPr>
        <w:t xml:space="preserve">Again, it is discouraging to see how easily an attacker can disable these valuable logging </w:t>
      </w:r>
      <w:r w:rsidR="004373E2">
        <w:rPr>
          <w:sz w:val="28"/>
          <w:szCs w:val="28"/>
          <w:lang w:val="en-US"/>
        </w:rPr>
        <w:t>sources,</w:t>
      </w:r>
      <w:r>
        <w:rPr>
          <w:sz w:val="28"/>
          <w:szCs w:val="28"/>
          <w:lang w:val="en-US"/>
        </w:rPr>
        <w:t xml:space="preserve"> but it is something we need to be aware of.</w:t>
      </w:r>
    </w:p>
    <w:sectPr w:rsidR="001C2C08" w:rsidRPr="00940E09">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ABBAC" w14:textId="77777777" w:rsidR="00045F43" w:rsidRDefault="00045F43">
      <w:pPr>
        <w:spacing w:line="240" w:lineRule="auto"/>
      </w:pPr>
      <w:r>
        <w:separator/>
      </w:r>
    </w:p>
  </w:endnote>
  <w:endnote w:type="continuationSeparator" w:id="0">
    <w:p w14:paraId="268C9317" w14:textId="77777777" w:rsidR="00045F43" w:rsidRDefault="00045F43">
      <w:pPr>
        <w:spacing w:line="240" w:lineRule="auto"/>
      </w:pPr>
      <w:r>
        <w:continuationSeparator/>
      </w:r>
    </w:p>
  </w:endnote>
  <w:endnote w:type="continuationNotice" w:id="1">
    <w:p w14:paraId="102690C7" w14:textId="77777777" w:rsidR="00045F43" w:rsidRDefault="00045F4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15E" w14:textId="77777777" w:rsidR="00122934" w:rsidRDefault="001229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D" w14:textId="4B77FD4D" w:rsidR="00140AB1" w:rsidRDefault="009F379C">
    <w:pPr>
      <w:jc w:val="right"/>
    </w:pPr>
    <w:r>
      <w:t>© 202</w:t>
    </w:r>
    <w:r w:rsidR="00122934">
      <w:t>2</w:t>
    </w:r>
    <w:r>
      <w:t xml:space="preserve"> DC8 LLC</w:t>
    </w:r>
    <w:r>
      <w:rPr>
        <w:sz w:val="24"/>
        <w:szCs w:val="24"/>
      </w:rPr>
      <w:tab/>
      <w:t xml:space="preserve">Page </w:t>
    </w:r>
    <w:r>
      <w:rPr>
        <w:sz w:val="24"/>
        <w:szCs w:val="24"/>
      </w:rPr>
      <w:fldChar w:fldCharType="begin"/>
    </w:r>
    <w:r>
      <w:rPr>
        <w:sz w:val="24"/>
        <w:szCs w:val="24"/>
      </w:rPr>
      <w:instrText>PAGE</w:instrText>
    </w:r>
    <w:r>
      <w:rPr>
        <w:sz w:val="24"/>
        <w:szCs w:val="24"/>
      </w:rPr>
      <w:fldChar w:fldCharType="separate"/>
    </w:r>
    <w:r w:rsidR="00311F32">
      <w:rPr>
        <w:noProof/>
        <w:sz w:val="24"/>
        <w:szCs w:val="24"/>
      </w:rPr>
      <w:t>1</w:t>
    </w:r>
    <w:r>
      <w:rP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0D8E4" w14:textId="77777777" w:rsidR="00122934" w:rsidRDefault="00122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1238F" w14:textId="77777777" w:rsidR="00045F43" w:rsidRDefault="00045F43">
      <w:pPr>
        <w:spacing w:line="240" w:lineRule="auto"/>
      </w:pPr>
      <w:r>
        <w:separator/>
      </w:r>
    </w:p>
  </w:footnote>
  <w:footnote w:type="continuationSeparator" w:id="0">
    <w:p w14:paraId="2D8751BB" w14:textId="77777777" w:rsidR="00045F43" w:rsidRDefault="00045F43">
      <w:pPr>
        <w:spacing w:line="240" w:lineRule="auto"/>
      </w:pPr>
      <w:r>
        <w:continuationSeparator/>
      </w:r>
    </w:p>
  </w:footnote>
  <w:footnote w:type="continuationNotice" w:id="1">
    <w:p w14:paraId="1F2BF979" w14:textId="77777777" w:rsidR="00045F43" w:rsidRDefault="00045F4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31816" w14:textId="77777777" w:rsidR="00122934" w:rsidRDefault="001229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71DCA" w14:textId="77777777" w:rsidR="00122934" w:rsidRDefault="001229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1A85" w14:textId="77777777" w:rsidR="00122934" w:rsidRDefault="00122934">
    <w:pPr>
      <w:pStyle w:val="Header"/>
    </w:pPr>
  </w:p>
</w:hdr>
</file>

<file path=word/intelligence2.xml><?xml version="1.0" encoding="utf-8"?>
<int2:intelligence xmlns:int2="http://schemas.microsoft.com/office/intelligence/2020/intelligence" xmlns:oel="http://schemas.microsoft.com/office/2019/extlst">
  <int2:observations>
    <int2:textHash int2:hashCode="VJrXWUXzjnuUlL" int2:id="aqIcMs36">
      <int2:state int2:value="Rejected" int2:type="LegacyProofing"/>
    </int2:textHash>
    <int2:textHash int2:hashCode="o4BkmHMglMv0cN" int2:id="HEOzXBey">
      <int2:state int2:value="Rejected" int2:type="LegacyProofing"/>
    </int2:textHash>
    <int2:textHash int2:hashCode="8ZJBW5ZnhaoxzL" int2:id="1oZfKddA">
      <int2:state int2:value="Rejected" int2:type="LegacyProofing"/>
    </int2:textHash>
    <int2:bookmark int2:bookmarkName="_Int_UUygEP0n" int2:invalidationBookmarkName="" int2:hashCode="aGzUzrRtIt0NGC" int2:id="0BPOWVOC">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3.4pt;height:283.2pt;visibility:visible;mso-wrap-style:square" o:bullet="t">
        <v:imagedata r:id="rId1" o:title=""/>
      </v:shape>
    </w:pict>
  </w:numPicBullet>
  <w:abstractNum w:abstractNumId="0" w15:restartNumberingAfterBreak="0">
    <w:nsid w:val="242308D3"/>
    <w:multiLevelType w:val="hybridMultilevel"/>
    <w:tmpl w:val="888CCFA6"/>
    <w:lvl w:ilvl="0" w:tplc="9BCC70C0">
      <w:start w:val="1"/>
      <w:numFmt w:val="bullet"/>
      <w:lvlText w:val=""/>
      <w:lvlPicBulletId w:val="0"/>
      <w:lvlJc w:val="left"/>
      <w:pPr>
        <w:tabs>
          <w:tab w:val="num" w:pos="720"/>
        </w:tabs>
        <w:ind w:left="720" w:hanging="360"/>
      </w:pPr>
      <w:rPr>
        <w:rFonts w:ascii="Symbol" w:hAnsi="Symbol" w:hint="default"/>
      </w:rPr>
    </w:lvl>
    <w:lvl w:ilvl="1" w:tplc="E5885334" w:tentative="1">
      <w:start w:val="1"/>
      <w:numFmt w:val="bullet"/>
      <w:lvlText w:val=""/>
      <w:lvlJc w:val="left"/>
      <w:pPr>
        <w:tabs>
          <w:tab w:val="num" w:pos="1440"/>
        </w:tabs>
        <w:ind w:left="1440" w:hanging="360"/>
      </w:pPr>
      <w:rPr>
        <w:rFonts w:ascii="Symbol" w:hAnsi="Symbol" w:hint="default"/>
      </w:rPr>
    </w:lvl>
    <w:lvl w:ilvl="2" w:tplc="5F2ECFCA" w:tentative="1">
      <w:start w:val="1"/>
      <w:numFmt w:val="bullet"/>
      <w:lvlText w:val=""/>
      <w:lvlJc w:val="left"/>
      <w:pPr>
        <w:tabs>
          <w:tab w:val="num" w:pos="2160"/>
        </w:tabs>
        <w:ind w:left="2160" w:hanging="360"/>
      </w:pPr>
      <w:rPr>
        <w:rFonts w:ascii="Symbol" w:hAnsi="Symbol" w:hint="default"/>
      </w:rPr>
    </w:lvl>
    <w:lvl w:ilvl="3" w:tplc="FF9EE422" w:tentative="1">
      <w:start w:val="1"/>
      <w:numFmt w:val="bullet"/>
      <w:lvlText w:val=""/>
      <w:lvlJc w:val="left"/>
      <w:pPr>
        <w:tabs>
          <w:tab w:val="num" w:pos="2880"/>
        </w:tabs>
        <w:ind w:left="2880" w:hanging="360"/>
      </w:pPr>
      <w:rPr>
        <w:rFonts w:ascii="Symbol" w:hAnsi="Symbol" w:hint="default"/>
      </w:rPr>
    </w:lvl>
    <w:lvl w:ilvl="4" w:tplc="AC2A3D80" w:tentative="1">
      <w:start w:val="1"/>
      <w:numFmt w:val="bullet"/>
      <w:lvlText w:val=""/>
      <w:lvlJc w:val="left"/>
      <w:pPr>
        <w:tabs>
          <w:tab w:val="num" w:pos="3600"/>
        </w:tabs>
        <w:ind w:left="3600" w:hanging="360"/>
      </w:pPr>
      <w:rPr>
        <w:rFonts w:ascii="Symbol" w:hAnsi="Symbol" w:hint="default"/>
      </w:rPr>
    </w:lvl>
    <w:lvl w:ilvl="5" w:tplc="B7DABB7C" w:tentative="1">
      <w:start w:val="1"/>
      <w:numFmt w:val="bullet"/>
      <w:lvlText w:val=""/>
      <w:lvlJc w:val="left"/>
      <w:pPr>
        <w:tabs>
          <w:tab w:val="num" w:pos="4320"/>
        </w:tabs>
        <w:ind w:left="4320" w:hanging="360"/>
      </w:pPr>
      <w:rPr>
        <w:rFonts w:ascii="Symbol" w:hAnsi="Symbol" w:hint="default"/>
      </w:rPr>
    </w:lvl>
    <w:lvl w:ilvl="6" w:tplc="00422DEE" w:tentative="1">
      <w:start w:val="1"/>
      <w:numFmt w:val="bullet"/>
      <w:lvlText w:val=""/>
      <w:lvlJc w:val="left"/>
      <w:pPr>
        <w:tabs>
          <w:tab w:val="num" w:pos="5040"/>
        </w:tabs>
        <w:ind w:left="5040" w:hanging="360"/>
      </w:pPr>
      <w:rPr>
        <w:rFonts w:ascii="Symbol" w:hAnsi="Symbol" w:hint="default"/>
      </w:rPr>
    </w:lvl>
    <w:lvl w:ilvl="7" w:tplc="5CCC5FA4" w:tentative="1">
      <w:start w:val="1"/>
      <w:numFmt w:val="bullet"/>
      <w:lvlText w:val=""/>
      <w:lvlJc w:val="left"/>
      <w:pPr>
        <w:tabs>
          <w:tab w:val="num" w:pos="5760"/>
        </w:tabs>
        <w:ind w:left="5760" w:hanging="360"/>
      </w:pPr>
      <w:rPr>
        <w:rFonts w:ascii="Symbol" w:hAnsi="Symbol" w:hint="default"/>
      </w:rPr>
    </w:lvl>
    <w:lvl w:ilvl="8" w:tplc="790677F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8F30B1B"/>
    <w:multiLevelType w:val="hybridMultilevel"/>
    <w:tmpl w:val="9EBC3FC8"/>
    <w:lvl w:ilvl="0" w:tplc="54F6CA9A">
      <w:start w:val="1"/>
      <w:numFmt w:val="bullet"/>
      <w:lvlText w:val=""/>
      <w:lvlJc w:val="left"/>
      <w:pPr>
        <w:ind w:left="720" w:hanging="360"/>
      </w:pPr>
      <w:rPr>
        <w:rFonts w:ascii="Symbol" w:hAnsi="Symbol" w:hint="default"/>
      </w:rPr>
    </w:lvl>
    <w:lvl w:ilvl="1" w:tplc="24F067F4">
      <w:start w:val="1"/>
      <w:numFmt w:val="bullet"/>
      <w:lvlText w:val="o"/>
      <w:lvlJc w:val="left"/>
      <w:pPr>
        <w:ind w:left="1440" w:hanging="360"/>
      </w:pPr>
      <w:rPr>
        <w:rFonts w:ascii="Courier New" w:hAnsi="Courier New" w:hint="default"/>
      </w:rPr>
    </w:lvl>
    <w:lvl w:ilvl="2" w:tplc="5D34FE7C">
      <w:start w:val="1"/>
      <w:numFmt w:val="bullet"/>
      <w:lvlText w:val=""/>
      <w:lvlJc w:val="left"/>
      <w:pPr>
        <w:ind w:left="2160" w:hanging="360"/>
      </w:pPr>
      <w:rPr>
        <w:rFonts w:ascii="Wingdings" w:hAnsi="Wingdings" w:hint="default"/>
      </w:rPr>
    </w:lvl>
    <w:lvl w:ilvl="3" w:tplc="7854B768">
      <w:start w:val="1"/>
      <w:numFmt w:val="bullet"/>
      <w:lvlText w:val=""/>
      <w:lvlJc w:val="left"/>
      <w:pPr>
        <w:ind w:left="2880" w:hanging="360"/>
      </w:pPr>
      <w:rPr>
        <w:rFonts w:ascii="Symbol" w:hAnsi="Symbol" w:hint="default"/>
      </w:rPr>
    </w:lvl>
    <w:lvl w:ilvl="4" w:tplc="8C540302">
      <w:start w:val="1"/>
      <w:numFmt w:val="bullet"/>
      <w:lvlText w:val="o"/>
      <w:lvlJc w:val="left"/>
      <w:pPr>
        <w:ind w:left="3600" w:hanging="360"/>
      </w:pPr>
      <w:rPr>
        <w:rFonts w:ascii="Courier New" w:hAnsi="Courier New" w:hint="default"/>
      </w:rPr>
    </w:lvl>
    <w:lvl w:ilvl="5" w:tplc="B34C15A2">
      <w:start w:val="1"/>
      <w:numFmt w:val="bullet"/>
      <w:lvlText w:val=""/>
      <w:lvlJc w:val="left"/>
      <w:pPr>
        <w:ind w:left="4320" w:hanging="360"/>
      </w:pPr>
      <w:rPr>
        <w:rFonts w:ascii="Wingdings" w:hAnsi="Wingdings" w:hint="default"/>
      </w:rPr>
    </w:lvl>
    <w:lvl w:ilvl="6" w:tplc="269EC220">
      <w:start w:val="1"/>
      <w:numFmt w:val="bullet"/>
      <w:lvlText w:val=""/>
      <w:lvlJc w:val="left"/>
      <w:pPr>
        <w:ind w:left="5040" w:hanging="360"/>
      </w:pPr>
      <w:rPr>
        <w:rFonts w:ascii="Symbol" w:hAnsi="Symbol" w:hint="default"/>
      </w:rPr>
    </w:lvl>
    <w:lvl w:ilvl="7" w:tplc="F73C3ECA">
      <w:start w:val="1"/>
      <w:numFmt w:val="bullet"/>
      <w:lvlText w:val="o"/>
      <w:lvlJc w:val="left"/>
      <w:pPr>
        <w:ind w:left="5760" w:hanging="360"/>
      </w:pPr>
      <w:rPr>
        <w:rFonts w:ascii="Courier New" w:hAnsi="Courier New" w:hint="default"/>
      </w:rPr>
    </w:lvl>
    <w:lvl w:ilvl="8" w:tplc="3F4A8204">
      <w:start w:val="1"/>
      <w:numFmt w:val="bullet"/>
      <w:lvlText w:val=""/>
      <w:lvlJc w:val="left"/>
      <w:pPr>
        <w:ind w:left="6480" w:hanging="360"/>
      </w:pPr>
      <w:rPr>
        <w:rFonts w:ascii="Wingdings" w:hAnsi="Wingdings" w:hint="default"/>
      </w:rPr>
    </w:lvl>
  </w:abstractNum>
  <w:abstractNum w:abstractNumId="2" w15:restartNumberingAfterBreak="0">
    <w:nsid w:val="438F75D1"/>
    <w:multiLevelType w:val="hybridMultilevel"/>
    <w:tmpl w:val="4CD01B98"/>
    <w:lvl w:ilvl="0" w:tplc="0C847742">
      <w:start w:val="1"/>
      <w:numFmt w:val="bullet"/>
      <w:lvlText w:val=""/>
      <w:lvlJc w:val="left"/>
      <w:pPr>
        <w:ind w:left="720" w:hanging="360"/>
      </w:pPr>
      <w:rPr>
        <w:rFonts w:ascii="Wingdings" w:hAnsi="Wingdings" w:hint="default"/>
      </w:rPr>
    </w:lvl>
    <w:lvl w:ilvl="1" w:tplc="815E7D54">
      <w:start w:val="1"/>
      <w:numFmt w:val="bullet"/>
      <w:lvlText w:val="o"/>
      <w:lvlJc w:val="left"/>
      <w:pPr>
        <w:ind w:left="1440" w:hanging="360"/>
      </w:pPr>
      <w:rPr>
        <w:rFonts w:ascii="Courier New" w:hAnsi="Courier New" w:hint="default"/>
      </w:rPr>
    </w:lvl>
    <w:lvl w:ilvl="2" w:tplc="7CE26142">
      <w:start w:val="1"/>
      <w:numFmt w:val="bullet"/>
      <w:lvlText w:val=""/>
      <w:lvlJc w:val="left"/>
      <w:pPr>
        <w:ind w:left="2160" w:hanging="360"/>
      </w:pPr>
      <w:rPr>
        <w:rFonts w:ascii="Wingdings" w:hAnsi="Wingdings" w:hint="default"/>
      </w:rPr>
    </w:lvl>
    <w:lvl w:ilvl="3" w:tplc="B6985C9E">
      <w:start w:val="1"/>
      <w:numFmt w:val="bullet"/>
      <w:lvlText w:val=""/>
      <w:lvlJc w:val="left"/>
      <w:pPr>
        <w:ind w:left="2880" w:hanging="360"/>
      </w:pPr>
      <w:rPr>
        <w:rFonts w:ascii="Symbol" w:hAnsi="Symbol" w:hint="default"/>
      </w:rPr>
    </w:lvl>
    <w:lvl w:ilvl="4" w:tplc="75DE65AE">
      <w:start w:val="1"/>
      <w:numFmt w:val="bullet"/>
      <w:lvlText w:val="o"/>
      <w:lvlJc w:val="left"/>
      <w:pPr>
        <w:ind w:left="3600" w:hanging="360"/>
      </w:pPr>
      <w:rPr>
        <w:rFonts w:ascii="Courier New" w:hAnsi="Courier New" w:hint="default"/>
      </w:rPr>
    </w:lvl>
    <w:lvl w:ilvl="5" w:tplc="46685714">
      <w:start w:val="1"/>
      <w:numFmt w:val="bullet"/>
      <w:lvlText w:val=""/>
      <w:lvlJc w:val="left"/>
      <w:pPr>
        <w:ind w:left="4320" w:hanging="360"/>
      </w:pPr>
      <w:rPr>
        <w:rFonts w:ascii="Wingdings" w:hAnsi="Wingdings" w:hint="default"/>
      </w:rPr>
    </w:lvl>
    <w:lvl w:ilvl="6" w:tplc="0136CEBC">
      <w:start w:val="1"/>
      <w:numFmt w:val="bullet"/>
      <w:lvlText w:val=""/>
      <w:lvlJc w:val="left"/>
      <w:pPr>
        <w:ind w:left="5040" w:hanging="360"/>
      </w:pPr>
      <w:rPr>
        <w:rFonts w:ascii="Symbol" w:hAnsi="Symbol" w:hint="default"/>
      </w:rPr>
    </w:lvl>
    <w:lvl w:ilvl="7" w:tplc="ABD8FAB6">
      <w:start w:val="1"/>
      <w:numFmt w:val="bullet"/>
      <w:lvlText w:val="o"/>
      <w:lvlJc w:val="left"/>
      <w:pPr>
        <w:ind w:left="5760" w:hanging="360"/>
      </w:pPr>
      <w:rPr>
        <w:rFonts w:ascii="Courier New" w:hAnsi="Courier New" w:hint="default"/>
      </w:rPr>
    </w:lvl>
    <w:lvl w:ilvl="8" w:tplc="B992CB72">
      <w:start w:val="1"/>
      <w:numFmt w:val="bullet"/>
      <w:lvlText w:val=""/>
      <w:lvlJc w:val="left"/>
      <w:pPr>
        <w:ind w:left="6480" w:hanging="360"/>
      </w:pPr>
      <w:rPr>
        <w:rFonts w:ascii="Wingdings" w:hAnsi="Wingdings" w:hint="default"/>
      </w:rPr>
    </w:lvl>
  </w:abstractNum>
  <w:abstractNum w:abstractNumId="3" w15:restartNumberingAfterBreak="0">
    <w:nsid w:val="6C7877D9"/>
    <w:multiLevelType w:val="hybridMultilevel"/>
    <w:tmpl w:val="4024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D50E58"/>
    <w:multiLevelType w:val="hybridMultilevel"/>
    <w:tmpl w:val="01EE4DC0"/>
    <w:lvl w:ilvl="0" w:tplc="1FBCCC96">
      <w:start w:val="1"/>
      <w:numFmt w:val="bullet"/>
      <w:lvlText w:val=""/>
      <w:lvlJc w:val="left"/>
      <w:pPr>
        <w:ind w:left="720" w:hanging="360"/>
      </w:pPr>
      <w:rPr>
        <w:rFonts w:ascii="Symbol" w:hAnsi="Symbol" w:hint="default"/>
      </w:rPr>
    </w:lvl>
    <w:lvl w:ilvl="1" w:tplc="1C38E666">
      <w:start w:val="1"/>
      <w:numFmt w:val="bullet"/>
      <w:lvlText w:val="o"/>
      <w:lvlJc w:val="left"/>
      <w:pPr>
        <w:ind w:left="1440" w:hanging="360"/>
      </w:pPr>
      <w:rPr>
        <w:rFonts w:ascii="Courier New" w:hAnsi="Courier New" w:hint="default"/>
      </w:rPr>
    </w:lvl>
    <w:lvl w:ilvl="2" w:tplc="88D866C8">
      <w:start w:val="1"/>
      <w:numFmt w:val="bullet"/>
      <w:lvlText w:val=""/>
      <w:lvlJc w:val="left"/>
      <w:pPr>
        <w:ind w:left="2160" w:hanging="360"/>
      </w:pPr>
      <w:rPr>
        <w:rFonts w:ascii="Wingdings" w:hAnsi="Wingdings" w:hint="default"/>
      </w:rPr>
    </w:lvl>
    <w:lvl w:ilvl="3" w:tplc="9DE01EDE">
      <w:start w:val="1"/>
      <w:numFmt w:val="bullet"/>
      <w:lvlText w:val=""/>
      <w:lvlJc w:val="left"/>
      <w:pPr>
        <w:ind w:left="2880" w:hanging="360"/>
      </w:pPr>
      <w:rPr>
        <w:rFonts w:ascii="Symbol" w:hAnsi="Symbol" w:hint="default"/>
      </w:rPr>
    </w:lvl>
    <w:lvl w:ilvl="4" w:tplc="6A76B43E">
      <w:start w:val="1"/>
      <w:numFmt w:val="bullet"/>
      <w:lvlText w:val="o"/>
      <w:lvlJc w:val="left"/>
      <w:pPr>
        <w:ind w:left="3600" w:hanging="360"/>
      </w:pPr>
      <w:rPr>
        <w:rFonts w:ascii="Courier New" w:hAnsi="Courier New" w:hint="default"/>
      </w:rPr>
    </w:lvl>
    <w:lvl w:ilvl="5" w:tplc="4B38FEAA">
      <w:start w:val="1"/>
      <w:numFmt w:val="bullet"/>
      <w:lvlText w:val=""/>
      <w:lvlJc w:val="left"/>
      <w:pPr>
        <w:ind w:left="4320" w:hanging="360"/>
      </w:pPr>
      <w:rPr>
        <w:rFonts w:ascii="Wingdings" w:hAnsi="Wingdings" w:hint="default"/>
      </w:rPr>
    </w:lvl>
    <w:lvl w:ilvl="6" w:tplc="72E8AA0C">
      <w:start w:val="1"/>
      <w:numFmt w:val="bullet"/>
      <w:lvlText w:val=""/>
      <w:lvlJc w:val="left"/>
      <w:pPr>
        <w:ind w:left="5040" w:hanging="360"/>
      </w:pPr>
      <w:rPr>
        <w:rFonts w:ascii="Symbol" w:hAnsi="Symbol" w:hint="default"/>
      </w:rPr>
    </w:lvl>
    <w:lvl w:ilvl="7" w:tplc="1BE45222">
      <w:start w:val="1"/>
      <w:numFmt w:val="bullet"/>
      <w:lvlText w:val="o"/>
      <w:lvlJc w:val="left"/>
      <w:pPr>
        <w:ind w:left="5760" w:hanging="360"/>
      </w:pPr>
      <w:rPr>
        <w:rFonts w:ascii="Courier New" w:hAnsi="Courier New" w:hint="default"/>
      </w:rPr>
    </w:lvl>
    <w:lvl w:ilvl="8" w:tplc="33ACC440">
      <w:start w:val="1"/>
      <w:numFmt w:val="bullet"/>
      <w:lvlText w:val=""/>
      <w:lvlJc w:val="left"/>
      <w:pPr>
        <w:ind w:left="6480" w:hanging="360"/>
      </w:pPr>
      <w:rPr>
        <w:rFonts w:ascii="Wingdings" w:hAnsi="Wingdings" w:hint="default"/>
      </w:rPr>
    </w:lvl>
  </w:abstractNum>
  <w:num w:numId="1" w16cid:durableId="218594057">
    <w:abstractNumId w:val="2"/>
  </w:num>
  <w:num w:numId="2" w16cid:durableId="1288002243">
    <w:abstractNumId w:val="1"/>
  </w:num>
  <w:num w:numId="3" w16cid:durableId="335498166">
    <w:abstractNumId w:val="4"/>
  </w:num>
  <w:num w:numId="4" w16cid:durableId="760881282">
    <w:abstractNumId w:val="0"/>
  </w:num>
  <w:num w:numId="5" w16cid:durableId="13444314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D8125CF"/>
    <w:rsid w:val="0000132C"/>
    <w:rsid w:val="00010C05"/>
    <w:rsid w:val="00015A40"/>
    <w:rsid w:val="00030714"/>
    <w:rsid w:val="00037598"/>
    <w:rsid w:val="00045F43"/>
    <w:rsid w:val="00055EE8"/>
    <w:rsid w:val="0005723E"/>
    <w:rsid w:val="000659BB"/>
    <w:rsid w:val="00094AD8"/>
    <w:rsid w:val="000B1740"/>
    <w:rsid w:val="000B3472"/>
    <w:rsid w:val="000C4DAC"/>
    <w:rsid w:val="000E557B"/>
    <w:rsid w:val="0010015E"/>
    <w:rsid w:val="00110B42"/>
    <w:rsid w:val="00112CBE"/>
    <w:rsid w:val="00122934"/>
    <w:rsid w:val="00123B94"/>
    <w:rsid w:val="00124ED9"/>
    <w:rsid w:val="00130BE7"/>
    <w:rsid w:val="00140AB1"/>
    <w:rsid w:val="001420BC"/>
    <w:rsid w:val="001462C6"/>
    <w:rsid w:val="00147F45"/>
    <w:rsid w:val="00160148"/>
    <w:rsid w:val="001734C6"/>
    <w:rsid w:val="0017715E"/>
    <w:rsid w:val="0018017D"/>
    <w:rsid w:val="001812A4"/>
    <w:rsid w:val="001825C2"/>
    <w:rsid w:val="0019421F"/>
    <w:rsid w:val="00195B7D"/>
    <w:rsid w:val="001C2C08"/>
    <w:rsid w:val="001F6054"/>
    <w:rsid w:val="002014BC"/>
    <w:rsid w:val="00225B0E"/>
    <w:rsid w:val="00237F56"/>
    <w:rsid w:val="00250D9D"/>
    <w:rsid w:val="002620E7"/>
    <w:rsid w:val="00262F34"/>
    <w:rsid w:val="002708E9"/>
    <w:rsid w:val="00270A9F"/>
    <w:rsid w:val="00282431"/>
    <w:rsid w:val="002935AA"/>
    <w:rsid w:val="002C2035"/>
    <w:rsid w:val="002D2B3D"/>
    <w:rsid w:val="002D7E6B"/>
    <w:rsid w:val="002E5F69"/>
    <w:rsid w:val="00311F32"/>
    <w:rsid w:val="003216A3"/>
    <w:rsid w:val="003230C0"/>
    <w:rsid w:val="00357EE4"/>
    <w:rsid w:val="00365BCD"/>
    <w:rsid w:val="00392F6B"/>
    <w:rsid w:val="003A28FC"/>
    <w:rsid w:val="003C1984"/>
    <w:rsid w:val="003C6C7A"/>
    <w:rsid w:val="003D7965"/>
    <w:rsid w:val="003E54C5"/>
    <w:rsid w:val="003F440D"/>
    <w:rsid w:val="003F4B48"/>
    <w:rsid w:val="0041399F"/>
    <w:rsid w:val="00433E71"/>
    <w:rsid w:val="00436737"/>
    <w:rsid w:val="004373E2"/>
    <w:rsid w:val="004376D1"/>
    <w:rsid w:val="00451CC9"/>
    <w:rsid w:val="00477E74"/>
    <w:rsid w:val="0048192A"/>
    <w:rsid w:val="00482EE3"/>
    <w:rsid w:val="004A1CD9"/>
    <w:rsid w:val="004A212C"/>
    <w:rsid w:val="004A4611"/>
    <w:rsid w:val="004B365C"/>
    <w:rsid w:val="004B5D3B"/>
    <w:rsid w:val="00511D76"/>
    <w:rsid w:val="005145D8"/>
    <w:rsid w:val="005153B1"/>
    <w:rsid w:val="00553C66"/>
    <w:rsid w:val="00556BA1"/>
    <w:rsid w:val="005578D0"/>
    <w:rsid w:val="00557CF7"/>
    <w:rsid w:val="00565010"/>
    <w:rsid w:val="005676E3"/>
    <w:rsid w:val="00575F64"/>
    <w:rsid w:val="00582B10"/>
    <w:rsid w:val="00595689"/>
    <w:rsid w:val="005D7B3F"/>
    <w:rsid w:val="005E2384"/>
    <w:rsid w:val="005F4B0C"/>
    <w:rsid w:val="00606AFF"/>
    <w:rsid w:val="00640279"/>
    <w:rsid w:val="00640353"/>
    <w:rsid w:val="00654CDB"/>
    <w:rsid w:val="00676E41"/>
    <w:rsid w:val="006805B3"/>
    <w:rsid w:val="00685204"/>
    <w:rsid w:val="006854DD"/>
    <w:rsid w:val="00696D38"/>
    <w:rsid w:val="006A38A0"/>
    <w:rsid w:val="006B059F"/>
    <w:rsid w:val="006B2654"/>
    <w:rsid w:val="006B2EFB"/>
    <w:rsid w:val="006E1049"/>
    <w:rsid w:val="006E2597"/>
    <w:rsid w:val="006E42DA"/>
    <w:rsid w:val="006E6AF4"/>
    <w:rsid w:val="006F2BDD"/>
    <w:rsid w:val="006F75CA"/>
    <w:rsid w:val="00702928"/>
    <w:rsid w:val="007101CD"/>
    <w:rsid w:val="007128F5"/>
    <w:rsid w:val="00727BAC"/>
    <w:rsid w:val="00740DDE"/>
    <w:rsid w:val="007455CC"/>
    <w:rsid w:val="007671C9"/>
    <w:rsid w:val="00767CAB"/>
    <w:rsid w:val="00786796"/>
    <w:rsid w:val="00787EBD"/>
    <w:rsid w:val="0079223A"/>
    <w:rsid w:val="007A76A7"/>
    <w:rsid w:val="007D1C1A"/>
    <w:rsid w:val="007E442F"/>
    <w:rsid w:val="007E443C"/>
    <w:rsid w:val="008069B5"/>
    <w:rsid w:val="00813AF2"/>
    <w:rsid w:val="00826F27"/>
    <w:rsid w:val="00851748"/>
    <w:rsid w:val="00867BFF"/>
    <w:rsid w:val="00876B93"/>
    <w:rsid w:val="0088446C"/>
    <w:rsid w:val="008978AA"/>
    <w:rsid w:val="008A57F8"/>
    <w:rsid w:val="008B09C9"/>
    <w:rsid w:val="008B7C76"/>
    <w:rsid w:val="008D2BCD"/>
    <w:rsid w:val="008D590B"/>
    <w:rsid w:val="008E1A7A"/>
    <w:rsid w:val="008E2F53"/>
    <w:rsid w:val="008E3870"/>
    <w:rsid w:val="008E68A7"/>
    <w:rsid w:val="008F5859"/>
    <w:rsid w:val="0090452A"/>
    <w:rsid w:val="00913D7D"/>
    <w:rsid w:val="0092169A"/>
    <w:rsid w:val="00924D08"/>
    <w:rsid w:val="00940E09"/>
    <w:rsid w:val="009423D4"/>
    <w:rsid w:val="00976CD5"/>
    <w:rsid w:val="00981BB8"/>
    <w:rsid w:val="00984FD8"/>
    <w:rsid w:val="009852D9"/>
    <w:rsid w:val="0098600A"/>
    <w:rsid w:val="009A17C6"/>
    <w:rsid w:val="009A4006"/>
    <w:rsid w:val="009F068C"/>
    <w:rsid w:val="009F1277"/>
    <w:rsid w:val="009F379C"/>
    <w:rsid w:val="00A05DCC"/>
    <w:rsid w:val="00A11E04"/>
    <w:rsid w:val="00A24FDF"/>
    <w:rsid w:val="00A507FF"/>
    <w:rsid w:val="00A519A5"/>
    <w:rsid w:val="00A7536F"/>
    <w:rsid w:val="00A929CD"/>
    <w:rsid w:val="00A96937"/>
    <w:rsid w:val="00A97F65"/>
    <w:rsid w:val="00AA1C6B"/>
    <w:rsid w:val="00AA20A8"/>
    <w:rsid w:val="00AA707F"/>
    <w:rsid w:val="00AC5102"/>
    <w:rsid w:val="00AD417B"/>
    <w:rsid w:val="00AD6769"/>
    <w:rsid w:val="00AE57E0"/>
    <w:rsid w:val="00B01A22"/>
    <w:rsid w:val="00B1703C"/>
    <w:rsid w:val="00B2492C"/>
    <w:rsid w:val="00B279FF"/>
    <w:rsid w:val="00B31026"/>
    <w:rsid w:val="00B35498"/>
    <w:rsid w:val="00B540AA"/>
    <w:rsid w:val="00B5537C"/>
    <w:rsid w:val="00B65C95"/>
    <w:rsid w:val="00B662EA"/>
    <w:rsid w:val="00B728F9"/>
    <w:rsid w:val="00B87F4D"/>
    <w:rsid w:val="00BC206D"/>
    <w:rsid w:val="00BD2259"/>
    <w:rsid w:val="00BE7749"/>
    <w:rsid w:val="00BF105E"/>
    <w:rsid w:val="00BF5A60"/>
    <w:rsid w:val="00BF6332"/>
    <w:rsid w:val="00BF7FB7"/>
    <w:rsid w:val="00C22C3D"/>
    <w:rsid w:val="00C3602A"/>
    <w:rsid w:val="00C52EC1"/>
    <w:rsid w:val="00C74801"/>
    <w:rsid w:val="00C763E8"/>
    <w:rsid w:val="00C82D2F"/>
    <w:rsid w:val="00C971ED"/>
    <w:rsid w:val="00CA2F10"/>
    <w:rsid w:val="00CA725C"/>
    <w:rsid w:val="00CB56A2"/>
    <w:rsid w:val="00CF5774"/>
    <w:rsid w:val="00D005DB"/>
    <w:rsid w:val="00D00838"/>
    <w:rsid w:val="00D20D04"/>
    <w:rsid w:val="00D26D79"/>
    <w:rsid w:val="00D3744C"/>
    <w:rsid w:val="00D47605"/>
    <w:rsid w:val="00D53A90"/>
    <w:rsid w:val="00D938FA"/>
    <w:rsid w:val="00DA6E93"/>
    <w:rsid w:val="00DA753B"/>
    <w:rsid w:val="00DB4AE0"/>
    <w:rsid w:val="00DB4BED"/>
    <w:rsid w:val="00DB6257"/>
    <w:rsid w:val="00DC1D97"/>
    <w:rsid w:val="00DC3264"/>
    <w:rsid w:val="00DD2802"/>
    <w:rsid w:val="00DE255E"/>
    <w:rsid w:val="00DE3B1D"/>
    <w:rsid w:val="00DF0953"/>
    <w:rsid w:val="00DF552C"/>
    <w:rsid w:val="00E0146E"/>
    <w:rsid w:val="00E14F90"/>
    <w:rsid w:val="00E15B67"/>
    <w:rsid w:val="00E260C7"/>
    <w:rsid w:val="00E36BF2"/>
    <w:rsid w:val="00E46691"/>
    <w:rsid w:val="00E51AB5"/>
    <w:rsid w:val="00E55744"/>
    <w:rsid w:val="00E65F32"/>
    <w:rsid w:val="00E6735B"/>
    <w:rsid w:val="00E70E58"/>
    <w:rsid w:val="00E768C4"/>
    <w:rsid w:val="00E80DE9"/>
    <w:rsid w:val="00E81A60"/>
    <w:rsid w:val="00E8583A"/>
    <w:rsid w:val="00E90173"/>
    <w:rsid w:val="00E959BE"/>
    <w:rsid w:val="00EA53DF"/>
    <w:rsid w:val="00EA7EA6"/>
    <w:rsid w:val="00EB23F3"/>
    <w:rsid w:val="00EB3F97"/>
    <w:rsid w:val="00EC6E1C"/>
    <w:rsid w:val="00EC71ED"/>
    <w:rsid w:val="00ED20D4"/>
    <w:rsid w:val="00EE3F78"/>
    <w:rsid w:val="00EE48D7"/>
    <w:rsid w:val="00EE76D8"/>
    <w:rsid w:val="00EE7C40"/>
    <w:rsid w:val="00EF09B6"/>
    <w:rsid w:val="00EF50A2"/>
    <w:rsid w:val="00F02A9B"/>
    <w:rsid w:val="00F2523E"/>
    <w:rsid w:val="00F3190A"/>
    <w:rsid w:val="00F37FEC"/>
    <w:rsid w:val="00F44FA9"/>
    <w:rsid w:val="00F45323"/>
    <w:rsid w:val="00F513A3"/>
    <w:rsid w:val="00F51BD9"/>
    <w:rsid w:val="00F65D5B"/>
    <w:rsid w:val="00F74AA4"/>
    <w:rsid w:val="00F772FE"/>
    <w:rsid w:val="00FA01AF"/>
    <w:rsid w:val="00FA6291"/>
    <w:rsid w:val="00FB7668"/>
    <w:rsid w:val="00FC101D"/>
    <w:rsid w:val="00FC6FBA"/>
    <w:rsid w:val="00FC752C"/>
    <w:rsid w:val="00FE3972"/>
    <w:rsid w:val="00FF6C8C"/>
    <w:rsid w:val="0C290C39"/>
    <w:rsid w:val="0CC9E3C2"/>
    <w:rsid w:val="47907B12"/>
    <w:rsid w:val="4D8125CF"/>
    <w:rsid w:val="58287B31"/>
    <w:rsid w:val="5BAD1BA6"/>
    <w:rsid w:val="6810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13E35F9B"/>
  <w15:docId w15:val="{048C131A-F5FE-4035-9D3F-FFBC8E9A0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9F1277"/>
    <w:pPr>
      <w:tabs>
        <w:tab w:val="center" w:pos="4680"/>
        <w:tab w:val="right" w:pos="9360"/>
      </w:tabs>
      <w:spacing w:line="240" w:lineRule="auto"/>
    </w:pPr>
  </w:style>
  <w:style w:type="character" w:customStyle="1" w:styleId="HeaderChar">
    <w:name w:val="Header Char"/>
    <w:basedOn w:val="DefaultParagraphFont"/>
    <w:link w:val="Header"/>
    <w:uiPriority w:val="99"/>
    <w:rsid w:val="009F1277"/>
  </w:style>
  <w:style w:type="paragraph" w:styleId="Footer">
    <w:name w:val="footer"/>
    <w:basedOn w:val="Normal"/>
    <w:link w:val="FooterChar"/>
    <w:uiPriority w:val="99"/>
    <w:unhideWhenUsed/>
    <w:rsid w:val="009F1277"/>
    <w:pPr>
      <w:tabs>
        <w:tab w:val="center" w:pos="4680"/>
        <w:tab w:val="right" w:pos="9360"/>
      </w:tabs>
      <w:spacing w:line="240" w:lineRule="auto"/>
    </w:pPr>
  </w:style>
  <w:style w:type="character" w:customStyle="1" w:styleId="FooterChar">
    <w:name w:val="Footer Char"/>
    <w:basedOn w:val="DefaultParagraphFont"/>
    <w:link w:val="Footer"/>
    <w:uiPriority w:val="99"/>
    <w:rsid w:val="009F1277"/>
  </w:style>
  <w:style w:type="character" w:styleId="IntenseEmphasis">
    <w:name w:val="Intense Emphasis"/>
    <w:basedOn w:val="DefaultParagraphFont"/>
    <w:uiPriority w:val="21"/>
    <w:qFormat/>
    <w:rsid w:val="00E0146E"/>
    <w:rPr>
      <w:i/>
      <w:iCs/>
      <w:color w:val="4F81BD" w:themeColor="accent1"/>
    </w:rPr>
  </w:style>
  <w:style w:type="paragraph" w:styleId="ListParagraph">
    <w:name w:val="List Paragraph"/>
    <w:basedOn w:val="Normal"/>
    <w:uiPriority w:val="34"/>
    <w:qFormat/>
    <w:rsid w:val="00112CBE"/>
    <w:pPr>
      <w:ind w:left="720"/>
      <w:contextualSpacing/>
    </w:pPr>
  </w:style>
  <w:style w:type="character" w:styleId="UnresolvedMention">
    <w:name w:val="Unresolved Mention"/>
    <w:basedOn w:val="DefaultParagraphFont"/>
    <w:uiPriority w:val="99"/>
    <w:semiHidden/>
    <w:unhideWhenUsed/>
    <w:rsid w:val="008D2BCD"/>
    <w:rPr>
      <w:color w:val="605E5C"/>
      <w:shd w:val="clear" w:color="auto" w:fill="E1DFDD"/>
    </w:rPr>
  </w:style>
  <w:style w:type="character" w:styleId="FollowedHyperlink">
    <w:name w:val="FollowedHyperlink"/>
    <w:basedOn w:val="DefaultParagraphFont"/>
    <w:uiPriority w:val="99"/>
    <w:semiHidden/>
    <w:unhideWhenUsed/>
    <w:rsid w:val="00225B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513611">
      <w:bodyDiv w:val="1"/>
      <w:marLeft w:val="0"/>
      <w:marRight w:val="0"/>
      <w:marTop w:val="0"/>
      <w:marBottom w:val="0"/>
      <w:divBdr>
        <w:top w:val="none" w:sz="0" w:space="0" w:color="auto"/>
        <w:left w:val="none" w:sz="0" w:space="0" w:color="auto"/>
        <w:bottom w:val="none" w:sz="0" w:space="0" w:color="auto"/>
        <w:right w:val="none" w:sz="0" w:space="0" w:color="auto"/>
      </w:divBdr>
    </w:div>
    <w:div w:id="1667902541">
      <w:bodyDiv w:val="1"/>
      <w:marLeft w:val="0"/>
      <w:marRight w:val="0"/>
      <w:marTop w:val="0"/>
      <w:marBottom w:val="0"/>
      <w:divBdr>
        <w:top w:val="none" w:sz="0" w:space="0" w:color="auto"/>
        <w:left w:val="none" w:sz="0" w:space="0" w:color="auto"/>
        <w:bottom w:val="none" w:sz="0" w:space="0" w:color="auto"/>
        <w:right w:val="none" w:sz="0" w:space="0" w:color="auto"/>
      </w:divBdr>
    </w:div>
    <w:div w:id="1823160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ithub.com/S3cur3Th1sSh1t/Amsi-Bypass-Powershel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s://github.com/clr2of8/PowerShellForInfoSec/blob/main/AttackTools/10%20Popular%20PS%20AttackTools.txt"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8F8E704D26C74DA0B2ED7428FC4153" ma:contentTypeVersion="11" ma:contentTypeDescription="Create a new document." ma:contentTypeScope="" ma:versionID="42d4b20ad9a926011b5f8ddf0bab0f41">
  <xsd:schema xmlns:xsd="http://www.w3.org/2001/XMLSchema" xmlns:xs="http://www.w3.org/2001/XMLSchema" xmlns:p="http://schemas.microsoft.com/office/2006/metadata/properties" xmlns:ns2="ca78f3f2-a18c-4a47-9c0f-82374c6ac4f6" xmlns:ns3="1b1bab88-bf57-49ab-b549-121890c0c4d1" targetNamespace="http://schemas.microsoft.com/office/2006/metadata/properties" ma:root="true" ma:fieldsID="5018359cb1c32f5693de700d8e414f9b" ns2:_="" ns3:_="">
    <xsd:import namespace="ca78f3f2-a18c-4a47-9c0f-82374c6ac4f6"/>
    <xsd:import namespace="1b1bab88-bf57-49ab-b549-121890c0c4d1"/>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8f3f2-a18c-4a47-9c0f-82374c6ac4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c350308-b230-4182-a29a-23b8b70fd4a9"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1bab88-bf57-49ab-b549-121890c0c4d1"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9ebadf5-8e28-4998-a1e6-1ce6396801db}" ma:internalName="TaxCatchAll" ma:showField="CatchAllData" ma:web="1b1bab88-bf57-49ab-b549-121890c0c4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ca78f3f2-a18c-4a47-9c0f-82374c6ac4f6" xsi:nil="true"/>
    <lcf76f155ced4ddcb4097134ff3c332f xmlns="ca78f3f2-a18c-4a47-9c0f-82374c6ac4f6">
      <Terms xmlns="http://schemas.microsoft.com/office/infopath/2007/PartnerControls"/>
    </lcf76f155ced4ddcb4097134ff3c332f>
    <TaxCatchAll xmlns="1b1bab88-bf57-49ab-b549-121890c0c4d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2003FA-992F-4B50-9542-3AD7AB21B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78f3f2-a18c-4a47-9c0f-82374c6ac4f6"/>
    <ds:schemaRef ds:uri="1b1bab88-bf57-49ab-b549-121890c0c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0F44A2-4702-4253-8C70-DED34473BD34}">
  <ds:schemaRefs>
    <ds:schemaRef ds:uri="http://schemas.microsoft.com/office/2006/metadata/properties"/>
    <ds:schemaRef ds:uri="http://schemas.microsoft.com/office/infopath/2007/PartnerControls"/>
    <ds:schemaRef ds:uri="ca78f3f2-a18c-4a47-9c0f-82374c6ac4f6"/>
    <ds:schemaRef ds:uri="1b1bab88-bf57-49ab-b549-121890c0c4d1"/>
  </ds:schemaRefs>
</ds:datastoreItem>
</file>

<file path=customXml/itemProps3.xml><?xml version="1.0" encoding="utf-8"?>
<ds:datastoreItem xmlns:ds="http://schemas.openxmlformats.org/officeDocument/2006/customXml" ds:itemID="{F5BD0B77-6FEB-49F0-B986-FA25B0DB27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5</Pages>
  <Words>829</Words>
  <Characters>4730</Characters>
  <Application>Microsoft Office Word</Application>
  <DocSecurity>0</DocSecurity>
  <Lines>39</Lines>
  <Paragraphs>11</Paragraphs>
  <ScaleCrop>false</ScaleCrop>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Carrie Roberts</cp:lastModifiedBy>
  <cp:revision>266</cp:revision>
  <dcterms:created xsi:type="dcterms:W3CDTF">2021-01-27T02:56:00Z</dcterms:created>
  <dcterms:modified xsi:type="dcterms:W3CDTF">2023-03-03T02:45:00Z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2600</vt:r8>
  </property>
  <property fmtid="{D5CDD505-2E9C-101B-9397-08002B2CF9AE}" pid="3" name="ContentTypeId">
    <vt:lpwstr>0x010100A08F8E704D26C74DA0B2ED7428FC4153</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